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61142C">
        <w:rPr>
          <w:rFonts w:ascii="Sylfaen" w:hAnsi="Sylfaen" w:cs="Arial"/>
          <w:sz w:val="24"/>
          <w:szCs w:val="24"/>
        </w:rPr>
        <w:t xml:space="preserve">საგანმანათლებლო  პროგრამის </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61142C">
        <w:rPr>
          <w:rFonts w:ascii="Sylfaen" w:hAnsi="Sylfaen" w:cs="Arial"/>
          <w:sz w:val="24"/>
          <w:szCs w:val="24"/>
        </w:rPr>
        <w:t xml:space="preserve">დანართი N32 </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61142C">
        <w:rPr>
          <w:rFonts w:ascii="Sylfaen" w:hAnsi="Sylfaen" w:cs="Arial"/>
          <w:sz w:val="24"/>
          <w:szCs w:val="24"/>
        </w:rPr>
        <w:tab/>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jc w:val="center"/>
        <w:rPr>
          <w:rFonts w:ascii="Sylfaen" w:hAnsi="Sylfaen"/>
          <w:sz w:val="24"/>
          <w:szCs w:val="24"/>
        </w:rPr>
      </w:pPr>
      <w:r w:rsidRPr="0061142C">
        <w:rPr>
          <w:rFonts w:ascii="Sylfaen" w:hAnsi="Sylfaen" w:cs="Arial"/>
          <w:sz w:val="24"/>
          <w:szCs w:val="24"/>
        </w:rPr>
        <w:tab/>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61142C">
        <w:rPr>
          <w:rFonts w:ascii="Sylfaen" w:hAnsi="Sylfaen"/>
          <w:sz w:val="24"/>
          <w:szCs w:val="24"/>
        </w:rPr>
        <w:t>სსიპ  კოლეჯი ,,ახალი ტალღა“</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61142C">
        <w:rPr>
          <w:rFonts w:ascii="Sylfaen" w:hAnsi="Sylfaen"/>
          <w:sz w:val="24"/>
          <w:szCs w:val="24"/>
        </w:rPr>
        <w:t>პროფესიული  საგანმანათლებლო პროგრამა</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61142C">
        <w:rPr>
          <w:rFonts w:ascii="Sylfaen" w:hAnsi="Sylfaen"/>
          <w:b/>
          <w:sz w:val="24"/>
          <w:szCs w:val="24"/>
        </w:rPr>
        <w:t xml:space="preserve">                                                                                             </w:t>
      </w:r>
      <w:r w:rsidRPr="0061142C">
        <w:rPr>
          <w:rFonts w:ascii="Sylfaen" w:eastAsia="Arial Unicode MS" w:hAnsi="Sylfaen" w:cs="Arial Unicode MS"/>
          <w:b/>
          <w:color w:val="auto"/>
          <w:sz w:val="32"/>
          <w:szCs w:val="32"/>
        </w:rPr>
        <w:t>საექთნო განათლება</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61142C">
        <w:rPr>
          <w:rFonts w:ascii="Sylfaen" w:hAnsi="Sylfaen" w:cs="Arial"/>
          <w:b/>
          <w:sz w:val="28"/>
          <w:szCs w:val="28"/>
        </w:rPr>
        <w:t xml:space="preserve">მოდული: </w:t>
      </w:r>
      <w:r w:rsidRPr="0061142C">
        <w:rPr>
          <w:rFonts w:ascii="Sylfaen" w:eastAsia="Arial Unicode MS" w:hAnsi="Sylfaen" w:cs="Arial Unicode MS"/>
          <w:b/>
          <w:sz w:val="32"/>
          <w:szCs w:val="32"/>
        </w:rPr>
        <w:t xml:space="preserve">შემაჯამებელი კლინიკური პრაქტიკა - </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61142C">
        <w:rPr>
          <w:rFonts w:ascii="Sylfaen" w:eastAsia="Arial Unicode MS" w:hAnsi="Sylfaen" w:cs="Arial Unicode MS"/>
          <w:b/>
          <w:sz w:val="32"/>
          <w:szCs w:val="32"/>
        </w:rPr>
        <w:t>თერაპიული პაციენტის საექთნო მართვა</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61142C">
        <w:rPr>
          <w:rFonts w:ascii="Sylfaen" w:hAnsi="Sylfaen" w:cs="Arial"/>
          <w:sz w:val="24"/>
          <w:szCs w:val="24"/>
        </w:rPr>
        <w:t xml:space="preserve">სტატუსი: </w:t>
      </w:r>
      <w:r w:rsidRPr="0061142C">
        <w:rPr>
          <w:rFonts w:ascii="Sylfaen" w:eastAsia="Arial Unicode MS" w:hAnsi="Sylfaen" w:cs="Arial Unicode MS"/>
          <w:sz w:val="24"/>
          <w:szCs w:val="24"/>
        </w:rPr>
        <w:t>სავალდებულო/კლინიკური</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61142C">
        <w:rPr>
          <w:rFonts w:ascii="Sylfaen" w:hAnsi="Sylfaen"/>
          <w:b/>
          <w:sz w:val="20"/>
          <w:szCs w:val="20"/>
        </w:rPr>
        <w:t>ქობულეთი</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61142C">
        <w:rPr>
          <w:rFonts w:ascii="Sylfaen" w:hAnsi="Sylfaen"/>
          <w:b/>
          <w:sz w:val="20"/>
          <w:szCs w:val="20"/>
        </w:rPr>
        <w:t>2021 წელი</w:t>
      </w:r>
    </w:p>
    <w:p w:rsidR="0061142C" w:rsidRDefault="0061142C" w:rsidP="001D4595">
      <w:pPr>
        <w:spacing w:after="0" w:line="240" w:lineRule="auto"/>
        <w:jc w:val="center"/>
        <w:rPr>
          <w:rFonts w:ascii="Sylfaen" w:eastAsia="Arial Unicode MS" w:hAnsi="Sylfaen" w:cs="Arial Unicode MS"/>
          <w:b/>
          <w:color w:val="auto"/>
          <w:sz w:val="20"/>
          <w:szCs w:val="20"/>
          <w:highlight w:val="white"/>
        </w:rPr>
      </w:pPr>
    </w:p>
    <w:p w:rsidR="00DD509A" w:rsidRPr="001D4595" w:rsidRDefault="002B2F27" w:rsidP="001D4595">
      <w:pPr>
        <w:spacing w:after="0" w:line="240" w:lineRule="auto"/>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lastRenderedPageBreak/>
        <w:t>მოდული</w:t>
      </w:r>
    </w:p>
    <w:p w:rsidR="00DD509A" w:rsidRPr="001D4595" w:rsidRDefault="002B2F27" w:rsidP="001D4595">
      <w:pPr>
        <w:spacing w:after="0" w:line="240" w:lineRule="auto"/>
        <w:jc w:val="both"/>
        <w:rPr>
          <w:rFonts w:ascii="Sylfaen" w:eastAsia="Merriweather" w:hAnsi="Sylfaen" w:cs="Merriweather"/>
          <w:color w:val="auto"/>
          <w:sz w:val="20"/>
          <w:szCs w:val="20"/>
          <w:highlight w:val="white"/>
        </w:rPr>
      </w:pPr>
      <w:r w:rsidRPr="001D4595">
        <w:rPr>
          <w:rFonts w:ascii="Sylfaen" w:eastAsia="Arial Unicode MS" w:hAnsi="Sylfaen" w:cs="Arial Unicode MS"/>
          <w:b/>
          <w:color w:val="auto"/>
          <w:sz w:val="20"/>
          <w:szCs w:val="20"/>
          <w:highlight w:val="white"/>
        </w:rPr>
        <w:t>1.ზოგადი 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00"/>
        <w:gridCol w:w="7378"/>
      </w:tblGrid>
      <w:tr w:rsidR="00BC2536" w:rsidRPr="001D4595" w:rsidTr="00DA2939">
        <w:trPr>
          <w:trHeight w:val="440"/>
        </w:trPr>
        <w:tc>
          <w:tcPr>
            <w:tcW w:w="7300" w:type="dxa"/>
          </w:tcPr>
          <w:p w:rsidR="00DD509A" w:rsidRPr="001D4595" w:rsidRDefault="002B2F27" w:rsidP="001D4595">
            <w:pPr>
              <w:ind w:right="906"/>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სარეგისტრაციო ნომერი</w:t>
            </w:r>
          </w:p>
        </w:tc>
        <w:tc>
          <w:tcPr>
            <w:tcW w:w="7378" w:type="dxa"/>
          </w:tcPr>
          <w:p w:rsidR="00DD509A" w:rsidRPr="001D4595" w:rsidRDefault="00DA2939" w:rsidP="001D4595">
            <w:pPr>
              <w:jc w:val="both"/>
              <w:rPr>
                <w:rFonts w:ascii="Sylfaen" w:eastAsia="Merriweather" w:hAnsi="Sylfaen" w:cs="Merriweather"/>
                <w:b/>
                <w:color w:val="auto"/>
                <w:sz w:val="20"/>
                <w:szCs w:val="20"/>
                <w:highlight w:val="white"/>
              </w:rPr>
            </w:pPr>
            <w:r w:rsidRPr="001D4595">
              <w:rPr>
                <w:rFonts w:ascii="Sylfaen" w:eastAsia="Merriweather" w:hAnsi="Sylfaen" w:cs="Merriweather"/>
                <w:color w:val="auto"/>
                <w:sz w:val="20"/>
                <w:szCs w:val="20"/>
              </w:rPr>
              <w:t>0910929</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სახელწოდება</w:t>
            </w:r>
          </w:p>
        </w:tc>
        <w:tc>
          <w:tcPr>
            <w:tcW w:w="7378" w:type="dxa"/>
          </w:tcPr>
          <w:p w:rsidR="00DD509A" w:rsidRPr="001D4595" w:rsidRDefault="00B05BBA"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rPr>
              <w:t>შემაჯამე</w:t>
            </w:r>
            <w:r w:rsidR="001F4040" w:rsidRPr="001D4595">
              <w:rPr>
                <w:rFonts w:ascii="Sylfaen" w:eastAsia="Arial Unicode MS" w:hAnsi="Sylfaen" w:cs="Arial Unicode MS"/>
                <w:color w:val="auto"/>
                <w:sz w:val="20"/>
                <w:szCs w:val="20"/>
              </w:rPr>
              <w:t>ბელი კლინიკური პრაქტიკა -</w:t>
            </w:r>
            <w:r w:rsidRPr="001D4595">
              <w:rPr>
                <w:rFonts w:ascii="Sylfaen" w:eastAsia="Arial Unicode MS" w:hAnsi="Sylfaen" w:cs="Arial Unicode MS"/>
                <w:color w:val="auto"/>
                <w:sz w:val="20"/>
                <w:szCs w:val="20"/>
              </w:rPr>
              <w:t xml:space="preserve"> </w:t>
            </w:r>
            <w:r w:rsidR="001F4040" w:rsidRPr="001D4595">
              <w:rPr>
                <w:rFonts w:ascii="Sylfaen" w:eastAsia="Arial Unicode MS" w:hAnsi="Sylfaen" w:cs="Arial Unicode MS"/>
                <w:color w:val="auto"/>
                <w:sz w:val="20"/>
                <w:szCs w:val="20"/>
              </w:rPr>
              <w:t>თერაპიული პაციენტის საექთნო მართვა</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გამოქვეყნების/ცვლილების თარიღი</w:t>
            </w:r>
          </w:p>
        </w:tc>
        <w:tc>
          <w:tcPr>
            <w:tcW w:w="7378" w:type="dxa"/>
          </w:tcPr>
          <w:p w:rsidR="00DD509A" w:rsidRPr="001D4595" w:rsidRDefault="00E44C5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lang w:val="en-US"/>
              </w:rPr>
              <w:t>21</w:t>
            </w:r>
            <w:r w:rsidR="005F2ECD" w:rsidRPr="001D4595">
              <w:rPr>
                <w:rFonts w:ascii="Sylfaen" w:eastAsia="Merriweather" w:hAnsi="Sylfaen" w:cs="Merriweather"/>
                <w:color w:val="auto"/>
                <w:sz w:val="20"/>
                <w:szCs w:val="20"/>
              </w:rPr>
              <w:t>.</w:t>
            </w:r>
            <w:r w:rsidRPr="001D4595">
              <w:rPr>
                <w:rFonts w:ascii="Sylfaen" w:eastAsia="Merriweather" w:hAnsi="Sylfaen" w:cs="Merriweather"/>
                <w:color w:val="auto"/>
                <w:sz w:val="20"/>
                <w:szCs w:val="20"/>
                <w:lang w:val="en-US"/>
              </w:rPr>
              <w:t>05</w:t>
            </w:r>
            <w:r w:rsidR="005F2ECD" w:rsidRPr="001D4595">
              <w:rPr>
                <w:rFonts w:ascii="Sylfaen" w:eastAsia="Merriweather" w:hAnsi="Sylfaen" w:cs="Merriweather"/>
                <w:color w:val="auto"/>
                <w:sz w:val="20"/>
                <w:szCs w:val="20"/>
              </w:rPr>
              <w:t>.</w:t>
            </w:r>
            <w:r w:rsidRPr="001D4595">
              <w:rPr>
                <w:rFonts w:ascii="Sylfaen" w:eastAsia="Merriweather" w:hAnsi="Sylfaen" w:cs="Merriweather"/>
                <w:color w:val="auto"/>
                <w:sz w:val="20"/>
                <w:szCs w:val="20"/>
                <w:lang w:val="en-US"/>
              </w:rPr>
              <w:t>2018</w:t>
            </w:r>
            <w:r w:rsidR="005F2ECD" w:rsidRPr="001D4595">
              <w:rPr>
                <w:rFonts w:ascii="Sylfaen" w:eastAsia="Merriweather" w:hAnsi="Sylfaen" w:cs="Merriweather"/>
                <w:color w:val="auto"/>
                <w:sz w:val="20"/>
                <w:szCs w:val="20"/>
              </w:rPr>
              <w:t xml:space="preserve"> </w:t>
            </w:r>
            <w:r w:rsidR="005F2ECD" w:rsidRPr="001D4595">
              <w:rPr>
                <w:rFonts w:ascii="Sylfaen" w:eastAsia="Merriweather" w:hAnsi="Sylfaen" w:cs="Merriweather"/>
                <w:sz w:val="20"/>
                <w:szCs w:val="20"/>
                <w:lang w:val="en-US"/>
              </w:rPr>
              <w:t xml:space="preserve"> </w:t>
            </w:r>
            <w:r w:rsidR="005F2ECD" w:rsidRPr="001D4595">
              <w:rPr>
                <w:rFonts w:ascii="Sylfaen" w:hAnsi="Sylfaen" w:cs="Arial"/>
                <w:sz w:val="20"/>
                <w:szCs w:val="20"/>
                <w:lang w:val="en-US"/>
              </w:rPr>
              <w:t>/ 11.02.2021</w:t>
            </w:r>
            <w:r w:rsidR="00A827A3">
              <w:rPr>
                <w:rFonts w:ascii="Sylfaen" w:hAnsi="Sylfaen"/>
                <w:sz w:val="20"/>
                <w:szCs w:val="20"/>
              </w:rPr>
              <w:t>/15.09.2021</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მოცულობა კრედიტებში</w:t>
            </w:r>
          </w:p>
        </w:tc>
        <w:tc>
          <w:tcPr>
            <w:tcW w:w="7378" w:type="dxa"/>
          </w:tcPr>
          <w:p w:rsidR="00DD509A" w:rsidRPr="001D4595" w:rsidRDefault="0055780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6</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მოდულზე დაშვების წინაპირობა</w:t>
            </w:r>
          </w:p>
        </w:tc>
        <w:tc>
          <w:tcPr>
            <w:tcW w:w="7378" w:type="dxa"/>
          </w:tcPr>
          <w:p w:rsidR="00DD509A" w:rsidRPr="001D4595" w:rsidRDefault="001F4040"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rPr>
              <w:t>კლინიკური პრაქტიკა -</w:t>
            </w:r>
            <w:r w:rsidR="00B05BBA"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თერაპიული პაციენტის საექთნო მართვა</w:t>
            </w:r>
          </w:p>
        </w:tc>
      </w:tr>
      <w:tr w:rsidR="00DD509A" w:rsidRPr="001D4595" w:rsidTr="00DA2939">
        <w:trPr>
          <w:trHeight w:val="128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მოდულის აღწერა</w:t>
            </w:r>
          </w:p>
        </w:tc>
        <w:tc>
          <w:tcPr>
            <w:tcW w:w="7378" w:type="dxa"/>
          </w:tcPr>
          <w:p w:rsidR="00DD509A" w:rsidRPr="001D4595" w:rsidRDefault="002B2F27"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მოდულის დასრულების შემდეგ პირს შეუძლია:</w:t>
            </w:r>
          </w:p>
          <w:p w:rsidR="00DD509A" w:rsidRPr="001D4595" w:rsidRDefault="00DD509A" w:rsidP="001D4595">
            <w:pPr>
              <w:jc w:val="both"/>
              <w:rPr>
                <w:rFonts w:ascii="Sylfaen" w:eastAsia="Merriweather" w:hAnsi="Sylfaen" w:cs="Merriweather"/>
                <w:color w:val="auto"/>
                <w:sz w:val="20"/>
                <w:szCs w:val="20"/>
                <w:highlight w:val="white"/>
              </w:rPr>
            </w:pPr>
          </w:p>
          <w:p w:rsidR="00B108E1" w:rsidRPr="001D4595" w:rsidRDefault="00B108E1" w:rsidP="00B108E1">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კარდიოვასკულარული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ინფექციური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პულმონოლოგიური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ნეფროლოგიური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გასტროენტეროლოგიური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ჰემატოლოგიური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ონკოლოგიური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რევმატოლოგიური დაავადებების სპეციფიკის მეთვალყურეობა</w:t>
            </w:r>
            <w:r>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ენდოკრინოლოგიური დაავადებების სპეციფიკის მეთვალყურეობა</w:t>
            </w:r>
          </w:p>
          <w:p w:rsidR="00DD509A" w:rsidRPr="001D4595" w:rsidRDefault="00DD509A" w:rsidP="001D4595">
            <w:pPr>
              <w:jc w:val="both"/>
              <w:rPr>
                <w:rFonts w:ascii="Sylfaen" w:eastAsia="Merriweather" w:hAnsi="Sylfaen" w:cs="Merriweather"/>
                <w:color w:val="auto"/>
                <w:sz w:val="20"/>
                <w:szCs w:val="20"/>
                <w:highlight w:val="white"/>
              </w:rPr>
            </w:pPr>
          </w:p>
        </w:tc>
      </w:tr>
    </w:tbl>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2. სტანდარტული ჩანაწერები</w:t>
      </w:r>
    </w:p>
    <w:p w:rsidR="00DD509A" w:rsidRPr="001D4595" w:rsidRDefault="00DD509A" w:rsidP="001D4595">
      <w:pPr>
        <w:spacing w:after="0" w:line="240" w:lineRule="auto"/>
        <w:jc w:val="both"/>
        <w:rPr>
          <w:rFonts w:ascii="Sylfaen" w:eastAsia="Merriweather" w:hAnsi="Sylfaen" w:cs="Merriweather"/>
          <w:color w:val="auto"/>
          <w:sz w:val="20"/>
          <w:szCs w:val="20"/>
          <w:highlight w:val="white"/>
        </w:rPr>
      </w:pPr>
    </w:p>
    <w:tbl>
      <w:tblPr>
        <w:tblStyle w:val="a6"/>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4320"/>
        <w:gridCol w:w="6104"/>
        <w:gridCol w:w="2089"/>
      </w:tblGrid>
      <w:tr w:rsidR="00BC2536" w:rsidRPr="001D4595" w:rsidTr="00041E00">
        <w:trPr>
          <w:trHeight w:val="1100"/>
          <w:jc w:val="center"/>
        </w:trPr>
        <w:tc>
          <w:tcPr>
            <w:tcW w:w="2155" w:type="dxa"/>
            <w:shd w:val="clear" w:color="auto" w:fill="auto"/>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სწავლის შედეგები</w:t>
            </w:r>
          </w:p>
          <w:p w:rsidR="00DD509A" w:rsidRPr="001D4595" w:rsidRDefault="00DD509A" w:rsidP="001D4595">
            <w:pPr>
              <w:jc w:val="center"/>
              <w:rPr>
                <w:rFonts w:ascii="Sylfaen" w:eastAsia="Merriweather" w:hAnsi="Sylfaen" w:cs="Merriweather"/>
                <w:b/>
                <w:color w:val="auto"/>
                <w:sz w:val="20"/>
                <w:szCs w:val="20"/>
                <w:highlight w:val="white"/>
              </w:rPr>
            </w:pPr>
          </w:p>
        </w:tc>
        <w:tc>
          <w:tcPr>
            <w:tcW w:w="4320" w:type="dxa"/>
            <w:shd w:val="clear" w:color="auto" w:fill="auto"/>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შესრულების კრიტერიუმები</w:t>
            </w:r>
          </w:p>
        </w:tc>
        <w:tc>
          <w:tcPr>
            <w:tcW w:w="6104" w:type="dxa"/>
            <w:shd w:val="clear" w:color="auto" w:fill="auto"/>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კომპეტენციის პარამეტრების ფარგლები</w:t>
            </w:r>
            <w:r w:rsidRPr="001D4595">
              <w:rPr>
                <w:rFonts w:ascii="Sylfaen" w:eastAsia="Arial Unicode MS" w:hAnsi="Sylfaen" w:cs="Arial Unicode MS"/>
                <w:b/>
                <w:color w:val="auto"/>
                <w:sz w:val="20"/>
                <w:szCs w:val="20"/>
                <w:highlight w:val="white"/>
              </w:rPr>
              <w:br/>
            </w:r>
          </w:p>
        </w:tc>
        <w:tc>
          <w:tcPr>
            <w:tcW w:w="2089" w:type="dxa"/>
            <w:shd w:val="clear" w:color="auto" w:fill="auto"/>
            <w:vAlign w:val="center"/>
          </w:tcPr>
          <w:p w:rsidR="00DD509A" w:rsidRPr="001D4595" w:rsidRDefault="00DD509A" w:rsidP="001D4595">
            <w:pPr>
              <w:jc w:val="center"/>
              <w:rPr>
                <w:rFonts w:ascii="Sylfaen" w:eastAsia="Merriweather" w:hAnsi="Sylfaen" w:cs="Merriweather"/>
                <w:b/>
                <w:color w:val="auto"/>
                <w:sz w:val="20"/>
                <w:szCs w:val="20"/>
                <w:highlight w:val="white"/>
              </w:rPr>
            </w:pPr>
          </w:p>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შეფასების მიმართულება</w:t>
            </w:r>
          </w:p>
        </w:tc>
      </w:tr>
      <w:tr w:rsidR="00BC2536" w:rsidRPr="001D4595" w:rsidTr="00041E00">
        <w:trPr>
          <w:trHeight w:val="104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1. კარდიოვასკულარული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p>
        </w:tc>
        <w:tc>
          <w:tcPr>
            <w:tcW w:w="4320" w:type="dxa"/>
            <w:shd w:val="clear" w:color="auto" w:fill="auto"/>
          </w:tcPr>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კარდიოლოგიური დაავადებების მქონე პაციენტებში ახორციელებს </w:t>
            </w:r>
            <w:r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იცავს ჰიგიენისა და  ნარჩენების მართვის პრინციპებს;</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b/>
                <w:color w:val="auto"/>
                <w:sz w:val="20"/>
                <w:szCs w:val="20"/>
                <w:highlight w:val="white"/>
              </w:rPr>
              <w:t xml:space="preserve"> </w:t>
            </w:r>
          </w:p>
          <w:p w:rsidR="004C19AA" w:rsidRPr="001D4595" w:rsidRDefault="004C19AA" w:rsidP="001D4595">
            <w:pPr>
              <w:jc w:val="both"/>
              <w:rPr>
                <w:rFonts w:ascii="Sylfaen" w:eastAsia="Merriweather" w:hAnsi="Sylfaen" w:cs="Merriweather"/>
                <w:color w:val="auto"/>
                <w:sz w:val="20"/>
                <w:szCs w:val="20"/>
                <w:highlight w:val="white"/>
              </w:rPr>
            </w:pPr>
          </w:p>
        </w:tc>
        <w:tc>
          <w:tcPr>
            <w:tcW w:w="6104" w:type="dxa"/>
            <w:vMerge w:val="restart"/>
          </w:tcPr>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lastRenderedPageBreak/>
              <w:t>საექთნო პროცესი: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შეფასება: </w:t>
            </w:r>
            <w:r w:rsidRPr="001D4595">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B2685" w:rsidRPr="001D4595" w:rsidRDefault="005B2685" w:rsidP="001D4595">
            <w:pPr>
              <w:jc w:val="both"/>
              <w:rPr>
                <w:rFonts w:ascii="Sylfaen" w:eastAsia="Merriweather" w:hAnsi="Sylfaen" w:cs="Merriweather"/>
                <w:color w:val="auto"/>
                <w:sz w:val="20"/>
                <w:szCs w:val="20"/>
                <w:u w:val="single"/>
              </w:rPr>
            </w:pPr>
            <w:r w:rsidRPr="001D4595">
              <w:rPr>
                <w:rFonts w:ascii="Sylfaen" w:eastAsia="Arial Unicode MS" w:hAnsi="Sylfaen" w:cs="Arial Unicode MS"/>
                <w:color w:val="auto"/>
                <w:sz w:val="20"/>
                <w:szCs w:val="20"/>
                <w:u w:val="single"/>
              </w:rPr>
              <w:t xml:space="preserve">საექთნო დიაგნოზი: </w:t>
            </w:r>
            <w:r w:rsidRPr="001D4595">
              <w:rPr>
                <w:rFonts w:ascii="Sylfaen" w:eastAsia="Arial Unicode MS" w:hAnsi="Sylfaen" w:cs="Arial Unicode MS"/>
                <w:color w:val="auto"/>
                <w:sz w:val="20"/>
                <w:szCs w:val="20"/>
              </w:rPr>
              <w:t>ძირითადი დიაგნოზი,</w:t>
            </w:r>
            <w:r w:rsidRPr="001D4595">
              <w:rPr>
                <w:rFonts w:ascii="Sylfaen" w:eastAsia="Merriweather" w:hAnsi="Sylfaen" w:cs="Merriweather"/>
                <w:color w:val="auto"/>
                <w:sz w:val="20"/>
                <w:szCs w:val="20"/>
                <w:u w:val="single"/>
              </w:rPr>
              <w:t xml:space="preserve"> </w:t>
            </w:r>
            <w:r w:rsidRPr="001D4595">
              <w:rPr>
                <w:rFonts w:ascii="Sylfaen" w:eastAsia="Arial Unicode MS" w:hAnsi="Sylfaen" w:cs="Arial Unicode MS"/>
                <w:color w:val="auto"/>
                <w:sz w:val="20"/>
                <w:szCs w:val="20"/>
              </w:rPr>
              <w:t xml:space="preserve">დაავადების განვითარების </w:t>
            </w:r>
            <w:r w:rsidR="005F5093" w:rsidRPr="001D4595">
              <w:rPr>
                <w:rFonts w:ascii="Sylfaen" w:eastAsia="Arial Unicode MS" w:hAnsi="Sylfaen" w:cs="Arial Unicode MS"/>
                <w:color w:val="auto"/>
                <w:sz w:val="20"/>
                <w:szCs w:val="20"/>
              </w:rPr>
              <w:t>რისკ-ფაქტორები</w:t>
            </w:r>
            <w:r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სინდრომსა</w:t>
            </w:r>
            <w:r w:rsidRPr="001D4595">
              <w:rPr>
                <w:rFonts w:ascii="Sylfaen" w:eastAsia="Arial Unicode MS" w:hAnsi="Sylfaen" w:cs="Arial Unicode MS"/>
                <w:color w:val="auto"/>
                <w:sz w:val="20"/>
                <w:szCs w:val="20"/>
              </w:rPr>
              <w:t xml:space="preserve"> და სიმპტომზე დამყარებული დიაგნოზი;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დაგეგმვა: </w:t>
            </w:r>
            <w:r w:rsidRPr="001D4595">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იმპლემენტაცია</w:t>
            </w:r>
            <w:r w:rsidRPr="001D4595">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sidRPr="001D4595">
              <w:rPr>
                <w:rFonts w:ascii="Sylfaen" w:eastAsia="Arial Unicode MS" w:hAnsi="Sylfaen" w:cs="Arial Unicode MS"/>
                <w:color w:val="auto"/>
                <w:sz w:val="20"/>
                <w:szCs w:val="20"/>
              </w:rPr>
              <w:t>ნ</w:t>
            </w:r>
            <w:r w:rsidRPr="001D4595">
              <w:rPr>
                <w:rFonts w:ascii="Sylfaen" w:eastAsia="Arial Unicode MS" w:hAnsi="Sylfaen" w:cs="Arial Unicode MS"/>
                <w:color w:val="auto"/>
                <w:sz w:val="20"/>
                <w:szCs w:val="20"/>
              </w:rPr>
              <w:t>ტაცია;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გადაფასება: </w:t>
            </w:r>
            <w:r w:rsidRPr="001D4595">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00B108E1">
              <w:rPr>
                <w:rFonts w:ascii="Sylfaen" w:eastAsia="Merriweather" w:hAnsi="Sylfaen" w:cs="Merriweather"/>
                <w:b/>
                <w:color w:val="auto"/>
                <w:sz w:val="20"/>
                <w:szCs w:val="20"/>
                <w:vertAlign w:val="superscript"/>
              </w:rPr>
              <w:t>:</w:t>
            </w:r>
            <w:r w:rsidRPr="001D4595">
              <w:rPr>
                <w:rFonts w:ascii="Sylfaen" w:eastAsia="Merriweather" w:hAnsi="Sylfaen" w:cs="Merriweather"/>
                <w:b/>
                <w:color w:val="auto"/>
                <w:sz w:val="20"/>
                <w:szCs w:val="20"/>
              </w:rPr>
              <w:t xml:space="preserve">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Merriweather" w:hAnsi="Sylfaen" w:cs="Merriweather"/>
                <w:color w:val="auto"/>
                <w:sz w:val="20"/>
                <w:szCs w:val="20"/>
              </w:rPr>
              <w:t>პაციენტის და სამუშაო არის მომზადება.</w:t>
            </w:r>
          </w:p>
          <w:p w:rsidR="005B2685" w:rsidRPr="001D4595" w:rsidRDefault="005B2685"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w:t>
            </w:r>
            <w:r w:rsidRPr="001D4595">
              <w:rPr>
                <w:rFonts w:ascii="Sylfaen" w:eastAsia="Arial Unicode MS" w:hAnsi="Sylfaen" w:cs="Arial Unicode MS"/>
                <w:color w:val="auto"/>
                <w:sz w:val="20"/>
                <w:szCs w:val="20"/>
              </w:rPr>
              <w:lastRenderedPageBreak/>
              <w:t>დაცვა პერსონალური დაცვის  საშუალებები:</w:t>
            </w:r>
          </w:p>
          <w:p w:rsidR="005B2685" w:rsidRPr="001D4595" w:rsidRDefault="005B2685"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ხელების დაცვა -ხელთათმანი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კანის, ტანსაცმლის დაცვა -ხალათი/</w:t>
            </w:r>
            <w:r w:rsidR="005F5093" w:rsidRPr="001D4595">
              <w:rPr>
                <w:rFonts w:ascii="Sylfaen" w:eastAsia="Arial Unicode MS" w:hAnsi="Sylfaen" w:cs="Arial Unicode MS"/>
                <w:color w:val="auto"/>
                <w:sz w:val="20"/>
                <w:szCs w:val="20"/>
              </w:rPr>
              <w:t>წინსაფარი</w:t>
            </w:r>
            <w:r w:rsidRPr="001D4595">
              <w:rPr>
                <w:rFonts w:ascii="Sylfaen" w:eastAsia="Arial Unicode MS" w:hAnsi="Sylfaen" w:cs="Arial Unicode MS"/>
                <w:color w:val="auto"/>
                <w:sz w:val="20"/>
                <w:szCs w:val="20"/>
              </w:rPr>
              <w:t>, სათვალე- თვალის დაცვა</w:t>
            </w:r>
            <w:r w:rsidRPr="001D4595">
              <w:rPr>
                <w:rFonts w:ascii="Sylfaen" w:eastAsia="Merriweather" w:hAnsi="Sylfaen" w:cs="Merriweather"/>
                <w:b/>
                <w:color w:val="auto"/>
                <w:sz w:val="20"/>
                <w:szCs w:val="20"/>
              </w:rPr>
              <w:t>,</w:t>
            </w:r>
            <w:r w:rsidR="00F95279"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სახის ფარი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ქირურგიული ნიღაბი</w:t>
            </w:r>
            <w:r w:rsidRPr="001D4595">
              <w:rPr>
                <w:rFonts w:ascii="Sylfaen" w:eastAsia="Merriweather" w:hAnsi="Sylfaen" w:cs="Merriweather"/>
                <w:b/>
                <w:color w:val="auto"/>
                <w:sz w:val="20"/>
                <w:szCs w:val="20"/>
              </w:rPr>
              <w:t>,</w:t>
            </w:r>
            <w:r w:rsidR="00F95279"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რესპირატორი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ფეხსაცმელი/ბახილები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ქუდი</w:t>
            </w:r>
            <w:r w:rsidR="00F95279"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თმის ჩაჩი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95279" w:rsidRPr="001D4595">
              <w:rPr>
                <w:rFonts w:ascii="Sylfaen" w:eastAsia="Arial Unicode MS" w:hAnsi="Sylfaen" w:cs="Arial Unicode MS"/>
                <w:color w:val="auto"/>
                <w:sz w:val="20"/>
                <w:szCs w:val="20"/>
              </w:rPr>
              <w:t>ნიღ</w:t>
            </w:r>
            <w:r w:rsidRPr="001D4595">
              <w:rPr>
                <w:rFonts w:ascii="Sylfaen" w:eastAsia="Arial Unicode MS" w:hAnsi="Sylfaen" w:cs="Arial Unicode MS"/>
                <w:color w:val="auto"/>
                <w:sz w:val="20"/>
                <w:szCs w:val="20"/>
              </w:rPr>
              <w:t>ბის,</w:t>
            </w:r>
            <w:r w:rsidR="00041589"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პაციენტის სწორი პოზიცია, პერკუსიულ</w:t>
            </w:r>
            <w:r w:rsidR="00F95279"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 xml:space="preserve">ვიბრაციული მასაჟი, სანაცია.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F95279"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w:t>
            </w:r>
            <w:r w:rsidR="00F95279" w:rsidRPr="001D4595">
              <w:rPr>
                <w:rFonts w:ascii="Sylfaen" w:eastAsia="Arial Unicode MS" w:hAnsi="Sylfaen" w:cs="Arial Unicode MS"/>
                <w:color w:val="auto"/>
                <w:sz w:val="20"/>
                <w:szCs w:val="20"/>
              </w:rPr>
              <w:t>S/</w:t>
            </w:r>
            <w:r w:rsidRPr="001D4595">
              <w:rPr>
                <w:rFonts w:ascii="Sylfaen" w:eastAsia="Arial Unicode MS" w:hAnsi="Sylfaen" w:cs="Arial Unicode MS"/>
                <w:color w:val="auto"/>
                <w:sz w:val="20"/>
                <w:szCs w:val="20"/>
              </w:rPr>
              <w:t xml:space="preserve">ACLS </w:t>
            </w:r>
            <w:r w:rsidR="005F5093" w:rsidRPr="001D4595">
              <w:rPr>
                <w:rFonts w:ascii="Sylfaen" w:eastAsia="Arial Unicode MS" w:hAnsi="Sylfaen" w:cs="Arial Unicode MS"/>
                <w:color w:val="auto"/>
                <w:sz w:val="20"/>
                <w:szCs w:val="20"/>
              </w:rPr>
              <w:t>რეკომენდაციები</w:t>
            </w:r>
            <w:r w:rsidRPr="001D4595">
              <w:rPr>
                <w:rFonts w:ascii="Sylfaen" w:eastAsia="Arial Unicode MS" w:hAnsi="Sylfaen" w:cs="Arial Unicode MS"/>
                <w:color w:val="auto"/>
                <w:sz w:val="20"/>
                <w:szCs w:val="20"/>
              </w:rPr>
              <w:t xml:space="preserve">ს გამოყენება და ექიმის ასისიტირება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კალი</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 xml:space="preserve"> შევსება გამოყენების დროს ასისტირება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w:t>
            </w:r>
            <w:r w:rsidR="003B0A00" w:rsidRPr="001D4595">
              <w:rPr>
                <w:rFonts w:ascii="Sylfaen" w:eastAsia="Arial Unicode MS" w:hAnsi="Sylfaen" w:cs="Arial Unicode MS"/>
                <w:color w:val="auto"/>
                <w:sz w:val="20"/>
                <w:szCs w:val="20"/>
              </w:rPr>
              <w:t>ნაწი</w:t>
            </w:r>
            <w:r w:rsidRPr="001D4595">
              <w:rPr>
                <w:rFonts w:ascii="Sylfaen" w:eastAsia="Arial Unicode MS" w:hAnsi="Sylfaen" w:cs="Arial Unicode MS"/>
                <w:color w:val="auto"/>
                <w:sz w:val="20"/>
                <w:szCs w:val="20"/>
              </w:rPr>
              <w:t xml:space="preserve">ლების შეფასების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წარმოება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w:t>
            </w:r>
            <w:r w:rsidRPr="001D4595">
              <w:rPr>
                <w:rFonts w:ascii="Sylfaen" w:eastAsia="Arial Unicode MS" w:hAnsi="Sylfaen" w:cs="Arial Unicode MS"/>
                <w:color w:val="auto"/>
                <w:sz w:val="20"/>
                <w:szCs w:val="20"/>
              </w:rPr>
              <w:lastRenderedPageBreak/>
              <w:t>განუვითარდეთ სახსრების დაზიანება (ხანგრძლივი იმობილიზაცია, შეშუპება)</w:t>
            </w:r>
            <w:r w:rsidR="000340B3"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sidRPr="001D4595">
              <w:rPr>
                <w:rFonts w:ascii="Sylfaen" w:eastAsia="Arial Unicode MS" w:hAnsi="Sylfaen" w:cs="Arial Unicode MS"/>
                <w:color w:val="auto"/>
                <w:sz w:val="20"/>
                <w:szCs w:val="20"/>
              </w:rPr>
              <w:t>ელასტიკური</w:t>
            </w:r>
            <w:r w:rsidRPr="001D4595">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B2685" w:rsidRPr="001D4595" w:rsidRDefault="005B2685" w:rsidP="001D4595">
            <w:pPr>
              <w:contextualSpacing/>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t>მედიკემანტების ორალურად, ინტრამუსკულარულად,</w:t>
            </w:r>
            <w:r w:rsidR="0048657C" w:rsidRPr="001D4595">
              <w:rPr>
                <w:rFonts w:ascii="Sylfaen" w:eastAsia="Merriweather" w:hAnsi="Sylfaen" w:cs="Merriweather"/>
                <w:color w:val="auto"/>
                <w:sz w:val="20"/>
                <w:szCs w:val="20"/>
              </w:rPr>
              <w:t xml:space="preserve"> </w:t>
            </w:r>
            <w:r w:rsidRPr="001D4595">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sidRPr="001D4595">
              <w:rPr>
                <w:rFonts w:ascii="Sylfaen" w:eastAsia="Merriweather" w:hAnsi="Sylfaen" w:cs="Merriweather"/>
                <w:color w:val="auto"/>
                <w:sz w:val="20"/>
                <w:szCs w:val="20"/>
              </w:rPr>
              <w:t>ბოლუსურად</w:t>
            </w:r>
            <w:r w:rsidRPr="001D4595">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sidRPr="001D4595">
              <w:rPr>
                <w:rFonts w:ascii="Sylfaen" w:eastAsia="Arial Unicode MS" w:hAnsi="Sylfaen" w:cs="Arial Unicode MS"/>
                <w:color w:val="auto"/>
                <w:sz w:val="20"/>
                <w:szCs w:val="20"/>
              </w:rPr>
              <w:t>პროცედურასთან</w:t>
            </w:r>
            <w:r w:rsidRPr="001D4595">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48657C"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სიცოცხლისთვის საშიშ </w:t>
            </w:r>
            <w:r w:rsidR="0048657C"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w:t>
            </w:r>
            <w:r w:rsidRPr="001D4595">
              <w:rPr>
                <w:rFonts w:ascii="Sylfaen" w:eastAsia="Arial Unicode MS" w:hAnsi="Sylfaen" w:cs="Arial Unicode MS"/>
                <w:color w:val="auto"/>
                <w:sz w:val="20"/>
                <w:szCs w:val="20"/>
              </w:rPr>
              <w:lastRenderedPageBreak/>
              <w:t>ჰიპოვოლემიური შოკი, სეპტი</w:t>
            </w:r>
            <w:r w:rsidR="0048657C" w:rsidRPr="001D4595">
              <w:rPr>
                <w:rFonts w:ascii="Sylfaen" w:eastAsia="Arial Unicode MS" w:hAnsi="Sylfaen" w:cs="Arial Unicode MS"/>
                <w:color w:val="auto"/>
                <w:sz w:val="20"/>
                <w:szCs w:val="20"/>
              </w:rPr>
              <w:t>კ</w:t>
            </w:r>
            <w:r w:rsidRPr="001D4595">
              <w:rPr>
                <w:rFonts w:ascii="Sylfaen" w:eastAsia="Arial Unicode MS" w:hAnsi="Sylfaen" w:cs="Arial Unicode MS"/>
                <w:color w:val="auto"/>
                <w:sz w:val="20"/>
                <w:szCs w:val="20"/>
              </w:rPr>
              <w:t>ური შოკი, ნეიროგენური შოკი, ანაფილაქსიური შოკი;</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სახსრების მოძრაობა.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GCS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5F5093" w:rsidRPr="001D4595">
              <w:rPr>
                <w:rFonts w:ascii="Sylfaen" w:eastAsia="Arial Unicode MS" w:hAnsi="Sylfaen" w:cs="Arial Unicode MS"/>
                <w:color w:val="auto"/>
                <w:sz w:val="20"/>
                <w:szCs w:val="20"/>
              </w:rPr>
              <w:t>საშუალებები, რომლებიც</w:t>
            </w:r>
            <w:r w:rsidRPr="001D4595">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3B0A00" w:rsidRPr="001D4595">
              <w:rPr>
                <w:rFonts w:ascii="Sylfaen" w:eastAsia="Arial Unicode MS" w:hAnsi="Sylfaen" w:cs="Arial Unicode MS"/>
                <w:color w:val="auto"/>
                <w:sz w:val="20"/>
                <w:szCs w:val="20"/>
              </w:rPr>
              <w:t xml:space="preserve">. </w:t>
            </w:r>
            <w:r w:rsidRPr="001D4595">
              <w:rPr>
                <w:rFonts w:ascii="Sylfaen" w:eastAsia="Merriweather" w:hAnsi="Sylfaen" w:cs="Merriweather"/>
                <w:color w:val="auto"/>
                <w:sz w:val="20"/>
                <w:szCs w:val="20"/>
              </w:rPr>
              <w:t xml:space="preserve">ასპირაციის პრევენცია, </w:t>
            </w:r>
            <w:r w:rsidRPr="001D4595">
              <w:rPr>
                <w:rFonts w:ascii="Sylfaen" w:eastAsia="Arial Unicode MS" w:hAnsi="Sylfaen" w:cs="Arial Unicode MS"/>
                <w:color w:val="auto"/>
                <w:sz w:val="20"/>
                <w:szCs w:val="20"/>
              </w:rPr>
              <w:t xml:space="preserve">ნაზოგასტრალურიინტიბაცია, გასტრალური და მლივი </w:t>
            </w:r>
            <w:r w:rsidRPr="001D4595">
              <w:rPr>
                <w:rFonts w:ascii="Sylfaen" w:eastAsia="Arial Unicode MS" w:hAnsi="Sylfaen" w:cs="Arial Unicode MS"/>
                <w:color w:val="auto"/>
                <w:sz w:val="20"/>
                <w:szCs w:val="20"/>
              </w:rPr>
              <w:lastRenderedPageBreak/>
              <w:t xml:space="preserve">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ნაწლავების პერისტალტიკის კონტრილი</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sidRPr="001D4595">
              <w:rPr>
                <w:rFonts w:ascii="Sylfaen" w:eastAsia="Arial Unicode MS" w:hAnsi="Sylfaen" w:cs="Arial Unicode MS"/>
                <w:color w:val="auto"/>
                <w:sz w:val="20"/>
                <w:szCs w:val="20"/>
              </w:rPr>
              <w:t>კონტროლი</w:t>
            </w:r>
            <w:r w:rsidRPr="001D4595">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48657C"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თ</w:t>
            </w:r>
            <w:r w:rsidR="0048657C" w:rsidRPr="001D4595">
              <w:rPr>
                <w:rFonts w:ascii="Sylfaen" w:eastAsia="Arial Unicode MS" w:hAnsi="Sylfaen" w:cs="Arial Unicode MS"/>
                <w:color w:val="auto"/>
                <w:sz w:val="20"/>
                <w:szCs w:val="20"/>
              </w:rPr>
              <w:t>ირ</w:t>
            </w:r>
            <w:r w:rsidRPr="001D4595">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ჰეპარინით გამოწვეული თრომბოციტომენია და სისხლდენა</w:t>
            </w:r>
            <w:r w:rsidRPr="001D4595">
              <w:rPr>
                <w:rFonts w:ascii="Sylfaen" w:eastAsia="Merriweather" w:hAnsi="Sylfaen" w:cs="Merriweather"/>
                <w:color w:val="auto"/>
                <w:sz w:val="20"/>
                <w:szCs w:val="20"/>
              </w:rPr>
              <w:t>)</w:t>
            </w:r>
            <w:r w:rsidRPr="001D4595">
              <w:rPr>
                <w:rFonts w:ascii="Sylfaen" w:eastAsia="Arial Unicode MS" w:hAnsi="Sylfaen" w:cs="Arial Unicode MS"/>
                <w:color w:val="auto"/>
                <w:sz w:val="20"/>
                <w:szCs w:val="20"/>
              </w:rPr>
              <w:t xml:space="preserve"> მართვაში მონაწილეობა  შარდისბუშტის კათეტერიზაციის ტექნიკა, აღჭურვილობა, მოვლა, ჩვენებები და უკუჩვენებები.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გამწმენდი ოყნის პორცედურის შესრულება, ჰიგიენის</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ღონისძიებების  შესრულება</w:t>
            </w:r>
            <w:r w:rsidR="003B0A00" w:rsidRPr="001D4595">
              <w:rPr>
                <w:rFonts w:ascii="Sylfaen" w:eastAsia="Arial Unicode MS" w:hAnsi="Sylfaen" w:cs="Arial Unicode MS"/>
                <w:b/>
                <w:color w:val="auto"/>
                <w:sz w:val="20"/>
                <w:szCs w:val="20"/>
              </w:rPr>
              <w:t>:</w:t>
            </w:r>
            <w:r w:rsidRPr="001D4595">
              <w:rPr>
                <w:rFonts w:ascii="Sylfaen" w:eastAsia="Arial Unicode MS" w:hAnsi="Sylfaen" w:cs="Arial Unicode MS"/>
                <w:b/>
                <w:color w:val="auto"/>
                <w:sz w:val="20"/>
                <w:szCs w:val="20"/>
              </w:rPr>
              <w:t xml:space="preserve"> </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თვალების მოვლა;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პირის ღრუს, კბილების მოვლა, კბილების </w:t>
            </w:r>
            <w:r w:rsidR="005F5093" w:rsidRPr="001D4595">
              <w:rPr>
                <w:rFonts w:ascii="Sylfaen" w:eastAsia="Arial Unicode MS" w:hAnsi="Sylfaen" w:cs="Arial Unicode MS"/>
                <w:color w:val="auto"/>
                <w:sz w:val="20"/>
                <w:szCs w:val="20"/>
              </w:rPr>
              <w:t>პროთეზი</w:t>
            </w:r>
            <w:r w:rsidRPr="001D4595">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lastRenderedPageBreak/>
              <w:t>შორისის მოვლა (ქალები, კაცები);</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შარდის ბუშტის კათეტერის მოვლა;</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სახის გაპარსვა;</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თმების მოვლა;</w:t>
            </w:r>
          </w:p>
          <w:p w:rsidR="005B2685" w:rsidRPr="001D4595" w:rsidRDefault="005B2685" w:rsidP="001D4595">
            <w:p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სამედიცინო ნარჩენების;</w:t>
            </w:r>
            <w:r w:rsidR="00041E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5F5093" w:rsidRPr="001D4595">
              <w:rPr>
                <w:rFonts w:ascii="Sylfaen" w:eastAsia="Arial Unicode MS" w:hAnsi="Sylfaen" w:cs="Arial Unicode MS"/>
                <w:color w:val="auto"/>
                <w:sz w:val="20"/>
                <w:szCs w:val="20"/>
              </w:rPr>
              <w:t>უსაფრთხოების</w:t>
            </w:r>
            <w:r w:rsidRPr="001D4595">
              <w:rPr>
                <w:rFonts w:ascii="Sylfaen" w:eastAsia="Arial Unicode MS" w:hAnsi="Sylfaen" w:cs="Arial Unicode MS"/>
                <w:color w:val="auto"/>
                <w:sz w:val="20"/>
                <w:szCs w:val="20"/>
              </w:rPr>
              <w:t xml:space="preserve"> </w:t>
            </w:r>
            <w:r w:rsidR="00041E00" w:rsidRPr="001D4595">
              <w:rPr>
                <w:rFonts w:ascii="Sylfaen" w:eastAsia="Arial Unicode MS" w:hAnsi="Sylfaen" w:cs="Arial Unicode MS"/>
                <w:color w:val="auto"/>
                <w:sz w:val="20"/>
                <w:szCs w:val="20"/>
              </w:rPr>
              <w:t>წესები</w:t>
            </w:r>
            <w:r w:rsidRPr="001D4595">
              <w:rPr>
                <w:rFonts w:ascii="Sylfaen" w:eastAsia="Arial Unicode MS" w:hAnsi="Sylfaen" w:cs="Arial Unicode MS"/>
                <w:color w:val="auto"/>
                <w:sz w:val="20"/>
                <w:szCs w:val="20"/>
              </w:rPr>
              <w:t xml:space="preserve">ს დაცვა </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დოკუმენტაცია</w:t>
            </w:r>
          </w:p>
          <w:p w:rsidR="005B2685" w:rsidRPr="001D4595" w:rsidRDefault="005B2685" w:rsidP="001D4595">
            <w:pPr>
              <w:numPr>
                <w:ilvl w:val="0"/>
                <w:numId w:val="23"/>
              </w:numPr>
              <w:tabs>
                <w:tab w:val="left" w:pos="274"/>
              </w:tabs>
              <w:ind w:left="-11" w:firstLine="11"/>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ექიმის დანიშნულების ფურცელი - ფორმაც #IV – 300-2/ა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კომპონენტების</w:t>
            </w:r>
            <w:r w:rsidRPr="001D4595">
              <w:rPr>
                <w:rFonts w:ascii="Sylfaen" w:hAnsi="Sylfaen"/>
                <w:sz w:val="20"/>
                <w:szCs w:val="20"/>
              </w:rPr>
              <w:t xml:space="preserve"> </w:t>
            </w:r>
            <w:r w:rsidRPr="001D4595">
              <w:rPr>
                <w:rFonts w:ascii="Sylfaen" w:hAnsi="Sylfaen" w:cs="Sylfaen"/>
                <w:sz w:val="20"/>
                <w:szCs w:val="20"/>
              </w:rPr>
              <w:t>გადასხმის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მდგომარეობის</w:t>
            </w:r>
            <w:r w:rsidRPr="001D4595">
              <w:rPr>
                <w:rFonts w:ascii="Sylfaen" w:hAnsi="Sylfaen"/>
                <w:sz w:val="20"/>
                <w:szCs w:val="20"/>
              </w:rPr>
              <w:t xml:space="preserve"> </w:t>
            </w:r>
            <w:r w:rsidRPr="001D4595">
              <w:rPr>
                <w:rFonts w:ascii="Sylfaen" w:hAnsi="Sylfaen" w:cs="Sylfaen"/>
                <w:sz w:val="20"/>
                <w:szCs w:val="20"/>
              </w:rPr>
              <w:t>ძირითადი</w:t>
            </w:r>
            <w:r w:rsidRPr="001D4595">
              <w:rPr>
                <w:rFonts w:ascii="Sylfaen" w:hAnsi="Sylfaen"/>
                <w:sz w:val="20"/>
                <w:szCs w:val="20"/>
              </w:rPr>
              <w:t xml:space="preserve"> </w:t>
            </w:r>
            <w:r w:rsidRPr="001D4595">
              <w:rPr>
                <w:rFonts w:ascii="Sylfaen" w:hAnsi="Sylfaen" w:cs="Sylfaen"/>
                <w:sz w:val="20"/>
                <w:szCs w:val="20"/>
              </w:rPr>
              <w:t>მაჩვენებლის</w:t>
            </w:r>
            <w:r w:rsidRPr="001D4595">
              <w:rPr>
                <w:rFonts w:ascii="Sylfaen" w:hAnsi="Sylfaen"/>
                <w:sz w:val="20"/>
                <w:szCs w:val="20"/>
              </w:rPr>
              <w:t xml:space="preserve"> </w:t>
            </w:r>
            <w:r w:rsidRPr="001D4595">
              <w:rPr>
                <w:rFonts w:ascii="Sylfaen" w:hAnsi="Sylfaen" w:cs="Sylfaen"/>
                <w:sz w:val="20"/>
                <w:szCs w:val="20"/>
              </w:rPr>
              <w:t>რუკა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სტაციონარში</w:t>
            </w:r>
            <w:r w:rsidRPr="001D4595">
              <w:rPr>
                <w:rFonts w:ascii="Sylfaen" w:hAnsi="Sylfaen"/>
                <w:sz w:val="20"/>
                <w:szCs w:val="20"/>
              </w:rPr>
              <w:t xml:space="preserve"> </w:t>
            </w:r>
            <w:r w:rsidRPr="001D4595">
              <w:rPr>
                <w:rFonts w:ascii="Sylfaen" w:hAnsi="Sylfaen" w:cs="Sylfaen"/>
                <w:sz w:val="20"/>
                <w:szCs w:val="20"/>
              </w:rPr>
              <w:t>პაციენტთა</w:t>
            </w:r>
            <w:r w:rsidRPr="001D4595">
              <w:rPr>
                <w:rFonts w:ascii="Sylfaen" w:hAnsi="Sylfaen"/>
                <w:sz w:val="20"/>
                <w:szCs w:val="20"/>
              </w:rPr>
              <w:t xml:space="preserve"> </w:t>
            </w:r>
            <w:r w:rsidRPr="001D4595">
              <w:rPr>
                <w:rFonts w:ascii="Sylfaen" w:hAnsi="Sylfaen" w:cs="Sylfaen"/>
                <w:sz w:val="20"/>
                <w:szCs w:val="20"/>
              </w:rPr>
              <w:t>მიღების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გაწერის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IV-№200/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 xml:space="preserve"> „</w:t>
            </w:r>
            <w:r w:rsidRPr="001D4595">
              <w:rPr>
                <w:rFonts w:ascii="Sylfaen" w:hAnsi="Sylfaen" w:cs="Sylfaen"/>
                <w:sz w:val="20"/>
                <w:szCs w:val="20"/>
              </w:rPr>
              <w:t>იმუნიზაციის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ზოგადი</w:t>
            </w:r>
            <w:r w:rsidRPr="001D4595">
              <w:rPr>
                <w:rFonts w:ascii="Sylfaen" w:hAnsi="Sylfaen"/>
                <w:sz w:val="20"/>
                <w:szCs w:val="20"/>
              </w:rPr>
              <w:t xml:space="preserve"> </w:t>
            </w:r>
            <w:r w:rsidRPr="001D4595">
              <w:rPr>
                <w:rFonts w:ascii="Sylfaen" w:hAnsi="Sylfaen" w:cs="Sylfaen"/>
                <w:sz w:val="20"/>
                <w:szCs w:val="20"/>
              </w:rPr>
              <w:t>მონაცემების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დასკვნითი</w:t>
            </w:r>
            <w:r w:rsidRPr="001D4595">
              <w:rPr>
                <w:rFonts w:ascii="Sylfaen" w:hAnsi="Sylfaen"/>
                <w:sz w:val="20"/>
                <w:szCs w:val="20"/>
              </w:rPr>
              <w:t xml:space="preserve"> </w:t>
            </w:r>
            <w:r w:rsidRPr="001D4595">
              <w:rPr>
                <w:rFonts w:ascii="Sylfaen" w:hAnsi="Sylfaen" w:cs="Sylfaen"/>
                <w:sz w:val="20"/>
                <w:szCs w:val="20"/>
              </w:rPr>
              <w:t>დიაგნოზების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პირველადი</w:t>
            </w:r>
            <w:r w:rsidRPr="001D4595">
              <w:rPr>
                <w:rFonts w:ascii="Sylfaen" w:hAnsi="Sylfaen"/>
                <w:sz w:val="20"/>
                <w:szCs w:val="20"/>
              </w:rPr>
              <w:t xml:space="preserve"> </w:t>
            </w:r>
            <w:r w:rsidRPr="001D4595">
              <w:rPr>
                <w:rFonts w:ascii="Sylfaen" w:hAnsi="Sylfaen" w:cs="Sylfaen"/>
                <w:sz w:val="20"/>
                <w:szCs w:val="20"/>
              </w:rPr>
              <w:t>ჯანმრთელობის</w:t>
            </w:r>
            <w:r w:rsidRPr="001D4595">
              <w:rPr>
                <w:rFonts w:ascii="Sylfaen" w:hAnsi="Sylfaen"/>
                <w:sz w:val="20"/>
                <w:szCs w:val="20"/>
              </w:rPr>
              <w:t xml:space="preserve"> </w:t>
            </w:r>
            <w:r w:rsidRPr="001D4595">
              <w:rPr>
                <w:rFonts w:ascii="Sylfaen" w:hAnsi="Sylfaen" w:cs="Sylfaen"/>
                <w:sz w:val="20"/>
                <w:szCs w:val="20"/>
              </w:rPr>
              <w:t>დაცვის</w:t>
            </w:r>
            <w:r w:rsidRPr="001D4595">
              <w:rPr>
                <w:rFonts w:ascii="Sylfaen" w:hAnsi="Sylfaen"/>
                <w:sz w:val="20"/>
                <w:szCs w:val="20"/>
              </w:rPr>
              <w:t xml:space="preserve"> </w:t>
            </w:r>
            <w:r w:rsidRPr="001D4595">
              <w:rPr>
                <w:rFonts w:ascii="Sylfaen" w:hAnsi="Sylfaen" w:cs="Sylfaen"/>
                <w:sz w:val="20"/>
                <w:szCs w:val="20"/>
              </w:rPr>
              <w:t>სერვისის</w:t>
            </w:r>
            <w:r w:rsidRPr="001D4595">
              <w:rPr>
                <w:rFonts w:ascii="Sylfaen" w:hAnsi="Sylfaen"/>
                <w:sz w:val="20"/>
                <w:szCs w:val="20"/>
              </w:rPr>
              <w:t xml:space="preserve"> </w:t>
            </w:r>
            <w:r w:rsidRPr="001D4595">
              <w:rPr>
                <w:rFonts w:ascii="Sylfaen" w:hAnsi="Sylfaen" w:cs="Sylfaen"/>
                <w:sz w:val="20"/>
                <w:szCs w:val="20"/>
              </w:rPr>
              <w:t>მიმწოდებელთათვის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IV-200–4/</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გასინჯვის</w:t>
            </w:r>
            <w:r w:rsidRPr="001D4595">
              <w:rPr>
                <w:rFonts w:ascii="Sylfaen" w:hAnsi="Sylfaen"/>
                <w:sz w:val="20"/>
                <w:szCs w:val="20"/>
              </w:rPr>
              <w:t xml:space="preserve"> </w:t>
            </w:r>
            <w:r w:rsidRPr="001D4595">
              <w:rPr>
                <w:rFonts w:ascii="Sylfaen" w:hAnsi="Sylfaen" w:cs="Sylfaen"/>
                <w:sz w:val="20"/>
                <w:szCs w:val="20"/>
              </w:rPr>
              <w:t>ფურცელი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IV-200–5/</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კლინიკურ</w:t>
            </w:r>
            <w:r w:rsidRPr="001D4595">
              <w:rPr>
                <w:rFonts w:ascii="Sylfaen" w:hAnsi="Sylfaen"/>
                <w:sz w:val="20"/>
                <w:szCs w:val="20"/>
              </w:rPr>
              <w:t>–</w:t>
            </w:r>
            <w:r w:rsidRPr="001D4595">
              <w:rPr>
                <w:rFonts w:ascii="Sylfaen" w:hAnsi="Sylfaen" w:cs="Sylfaen"/>
                <w:sz w:val="20"/>
                <w:szCs w:val="20"/>
              </w:rPr>
              <w:t>დიაგნოსტიკური</w:t>
            </w:r>
            <w:r w:rsidRPr="001D4595">
              <w:rPr>
                <w:rFonts w:ascii="Sylfaen" w:hAnsi="Sylfaen"/>
                <w:sz w:val="20"/>
                <w:szCs w:val="20"/>
              </w:rPr>
              <w:t xml:space="preserve"> </w:t>
            </w:r>
            <w:r w:rsidRPr="001D4595">
              <w:rPr>
                <w:rFonts w:ascii="Sylfaen" w:hAnsi="Sylfaen" w:cs="Sylfaen"/>
                <w:sz w:val="20"/>
                <w:szCs w:val="20"/>
              </w:rPr>
              <w:t>გამოკვლევის</w:t>
            </w:r>
            <w:r w:rsidRPr="001D4595">
              <w:rPr>
                <w:rFonts w:ascii="Sylfaen" w:hAnsi="Sylfaen"/>
                <w:sz w:val="20"/>
                <w:szCs w:val="20"/>
              </w:rPr>
              <w:t xml:space="preserve"> </w:t>
            </w:r>
            <w:r w:rsidRPr="001D4595">
              <w:rPr>
                <w:rFonts w:ascii="Sylfaen" w:hAnsi="Sylfaen" w:cs="Sylfaen"/>
                <w:sz w:val="20"/>
                <w:szCs w:val="20"/>
              </w:rPr>
              <w:t>შედეგების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IV-200–6/</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lastRenderedPageBreak/>
              <w:t>●</w:t>
            </w:r>
            <w:r w:rsidRPr="001D4595">
              <w:rPr>
                <w:rFonts w:ascii="Sylfaen" w:hAnsi="Sylfaen"/>
                <w:sz w:val="20"/>
                <w:szCs w:val="20"/>
              </w:rPr>
              <w:tab/>
              <w:t>„</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ჩარევის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IV-200–7/</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IV-200–8/</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ანტე</w:t>
            </w:r>
            <w:r w:rsidRPr="001D4595">
              <w:rPr>
                <w:rFonts w:ascii="Sylfaen" w:hAnsi="Sylfaen"/>
                <w:sz w:val="20"/>
                <w:szCs w:val="20"/>
              </w:rPr>
              <w:t>/</w:t>
            </w:r>
            <w:r w:rsidRPr="001D4595">
              <w:rPr>
                <w:rFonts w:ascii="Sylfaen" w:hAnsi="Sylfaen" w:cs="Sylfaen"/>
                <w:sz w:val="20"/>
                <w:szCs w:val="20"/>
              </w:rPr>
              <w:t>პერინატალური</w:t>
            </w:r>
            <w:r w:rsidRPr="001D4595">
              <w:rPr>
                <w:rFonts w:ascii="Sylfaen" w:hAnsi="Sylfaen"/>
                <w:sz w:val="20"/>
                <w:szCs w:val="20"/>
              </w:rPr>
              <w:t xml:space="preserve"> </w:t>
            </w:r>
            <w:r w:rsidRPr="001D4595">
              <w:rPr>
                <w:rFonts w:ascii="Sylfaen" w:hAnsi="Sylfaen" w:cs="Sylfaen"/>
                <w:sz w:val="20"/>
                <w:szCs w:val="20"/>
              </w:rPr>
              <w:t>ანამნეზი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IV-200–9/</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გეგმიური</w:t>
            </w:r>
            <w:r w:rsidRPr="001D4595">
              <w:rPr>
                <w:rFonts w:ascii="Sylfaen" w:hAnsi="Sylfaen"/>
                <w:sz w:val="20"/>
                <w:szCs w:val="20"/>
              </w:rPr>
              <w:t xml:space="preserve"> </w:t>
            </w:r>
            <w:r w:rsidRPr="001D4595">
              <w:rPr>
                <w:rFonts w:ascii="Sylfaen" w:hAnsi="Sylfaen" w:cs="Sylfaen"/>
                <w:sz w:val="20"/>
                <w:szCs w:val="20"/>
              </w:rPr>
              <w:t>მეთვალყურეობის</w:t>
            </w:r>
            <w:r w:rsidRPr="001D4595">
              <w:rPr>
                <w:rFonts w:ascii="Sylfaen" w:hAnsi="Sylfaen"/>
                <w:sz w:val="20"/>
                <w:szCs w:val="20"/>
              </w:rPr>
              <w:t xml:space="preserve"> </w:t>
            </w:r>
            <w:r w:rsidRPr="001D4595">
              <w:rPr>
                <w:rFonts w:ascii="Sylfaen" w:hAnsi="Sylfaen" w:cs="Sylfaen"/>
                <w:sz w:val="20"/>
                <w:szCs w:val="20"/>
              </w:rPr>
              <w:t>ფორმა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ლაბორატორიული</w:t>
            </w:r>
            <w:r w:rsidRPr="001D4595">
              <w:rPr>
                <w:rFonts w:ascii="Sylfaen" w:hAnsi="Sylfaen"/>
                <w:sz w:val="20"/>
                <w:szCs w:val="20"/>
              </w:rPr>
              <w:t xml:space="preserve"> </w:t>
            </w:r>
            <w:r w:rsidRPr="001D4595">
              <w:rPr>
                <w:rFonts w:ascii="Sylfaen" w:hAnsi="Sylfaen" w:cs="Sylfaen"/>
                <w:sz w:val="20"/>
                <w:szCs w:val="20"/>
              </w:rPr>
              <w:t>გამოკვლევების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ვიზიტების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ბინაზე</w:t>
            </w:r>
            <w:r w:rsidRPr="001D4595">
              <w:rPr>
                <w:rFonts w:ascii="Sylfaen" w:hAnsi="Sylfaen"/>
                <w:sz w:val="20"/>
                <w:szCs w:val="20"/>
              </w:rPr>
              <w:t>/</w:t>
            </w:r>
            <w:r w:rsidRPr="001D4595">
              <w:rPr>
                <w:rFonts w:ascii="Sylfaen" w:hAnsi="Sylfaen" w:cs="Sylfaen"/>
                <w:sz w:val="20"/>
                <w:szCs w:val="20"/>
              </w:rPr>
              <w:t>ადგილზე</w:t>
            </w:r>
            <w:r w:rsidRPr="001D4595">
              <w:rPr>
                <w:rFonts w:ascii="Sylfaen" w:hAnsi="Sylfaen"/>
                <w:sz w:val="20"/>
                <w:szCs w:val="20"/>
              </w:rPr>
              <w:t xml:space="preserve"> </w:t>
            </w:r>
            <w:r w:rsidRPr="001D4595">
              <w:rPr>
                <w:rFonts w:ascii="Sylfaen" w:hAnsi="Sylfaen" w:cs="Sylfaen"/>
                <w:sz w:val="20"/>
                <w:szCs w:val="20"/>
              </w:rPr>
              <w:t>გამოძახების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IV-200–13/</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ბენეფიციარის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p>
          <w:p w:rsidR="0001046A" w:rsidRPr="001D4595" w:rsidRDefault="0001046A" w:rsidP="001D4595">
            <w:pPr>
              <w:rPr>
                <w:rFonts w:ascii="Sylfaen" w:hAnsi="Sylfaen"/>
                <w:sz w:val="20"/>
                <w:szCs w:val="20"/>
              </w:rPr>
            </w:pPr>
            <w:r w:rsidRPr="001D4595">
              <w:rPr>
                <w:rFonts w:ascii="Sylfaen" w:hAnsi="Sylfaen" w:cs="Sylfaen"/>
                <w:sz w:val="20"/>
                <w:szCs w:val="20"/>
              </w:rPr>
              <w:t>ბენეფიციართა</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p>
          <w:p w:rsidR="005B2685" w:rsidRPr="001D4595" w:rsidRDefault="005B2685" w:rsidP="001D4595">
            <w:pPr>
              <w:tabs>
                <w:tab w:val="left" w:pos="229"/>
              </w:tabs>
              <w:contextualSpacing/>
              <w:jc w:val="both"/>
              <w:rPr>
                <w:rFonts w:ascii="Sylfaen" w:hAnsi="Sylfaen"/>
                <w:color w:val="auto"/>
                <w:sz w:val="20"/>
                <w:szCs w:val="20"/>
                <w:shd w:val="clear" w:color="auto" w:fill="EAEAEA"/>
              </w:rPr>
            </w:pPr>
          </w:p>
          <w:p w:rsidR="005B2685" w:rsidRPr="001D4595" w:rsidRDefault="005B2685" w:rsidP="001D4595">
            <w:pPr>
              <w:jc w:val="both"/>
              <w:rPr>
                <w:rFonts w:ascii="Sylfaen" w:eastAsia="Merriweather" w:hAnsi="Sylfaen" w:cs="Merriweather"/>
                <w:color w:val="auto"/>
                <w:sz w:val="20"/>
                <w:szCs w:val="20"/>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tc>
        <w:tc>
          <w:tcPr>
            <w:tcW w:w="2089" w:type="dxa"/>
            <w:vMerge w:val="restart"/>
            <w:vAlign w:val="center"/>
          </w:tcPr>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110E03" w:rsidRPr="001D4595" w:rsidRDefault="00110E03"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პრაქტიკული დავალება დაკვირვებით</w:t>
            </w: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104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 xml:space="preserve">2. </w:t>
            </w:r>
            <w:r w:rsidRPr="001D4595">
              <w:rPr>
                <w:rFonts w:ascii="Sylfaen" w:eastAsia="Arial Unicode MS" w:hAnsi="Sylfaen" w:cs="Arial Unicode MS"/>
                <w:color w:val="auto"/>
                <w:sz w:val="20"/>
                <w:szCs w:val="20"/>
                <w:highlight w:val="white"/>
              </w:rPr>
              <w:t>ინფექციური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 xml:space="preserve"> </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tc>
        <w:tc>
          <w:tcPr>
            <w:tcW w:w="4320" w:type="dxa"/>
            <w:tcBorders>
              <w:bottom w:val="single" w:sz="4" w:space="0" w:color="000000"/>
            </w:tcBorders>
            <w:shd w:val="clear" w:color="auto" w:fill="auto"/>
          </w:tcPr>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ინფექციური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3"/>
              </w:numPr>
              <w:tabs>
                <w:tab w:val="left" w:pos="33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104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3.</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პულმონოლოგიური დაავადებების სპეციფიკის მეთვალყურეობა</w:t>
            </w:r>
          </w:p>
        </w:tc>
        <w:tc>
          <w:tcPr>
            <w:tcW w:w="4320" w:type="dxa"/>
            <w:tcBorders>
              <w:bottom w:val="single" w:sz="4" w:space="0" w:color="000000"/>
            </w:tcBorders>
            <w:shd w:val="clear" w:color="auto" w:fill="auto"/>
          </w:tcPr>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პულმონოლოგიური დაავადებების მქონე </w:t>
            </w:r>
            <w:r w:rsidR="0075736C" w:rsidRPr="001D4595">
              <w:rPr>
                <w:rFonts w:ascii="Sylfaen" w:eastAsia="Arial Unicode MS" w:hAnsi="Sylfaen" w:cs="Arial Unicode MS"/>
                <w:color w:val="auto"/>
                <w:sz w:val="20"/>
                <w:szCs w:val="20"/>
                <w:highlight w:val="white"/>
              </w:rPr>
              <w:t>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0075736C"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w:t>
            </w:r>
            <w:r w:rsidRPr="001D4595">
              <w:rPr>
                <w:rFonts w:ascii="Sylfaen" w:eastAsia="Arial Unicode MS" w:hAnsi="Sylfaen" w:cs="Arial Unicode MS"/>
                <w:color w:val="auto"/>
                <w:sz w:val="20"/>
                <w:szCs w:val="20"/>
                <w:highlight w:val="white"/>
              </w:rPr>
              <w:lastRenderedPageBreak/>
              <w:t xml:space="preserve">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წესებსა და  ნარჩენების მართვის პრინციპებს</w:t>
            </w:r>
            <w:r w:rsidR="0075736C"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8"/>
              </w:numPr>
              <w:tabs>
                <w:tab w:val="left" w:pos="247"/>
              </w:tabs>
              <w:ind w:left="-23"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2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4.</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 xml:space="preserve">ნეფროლოგიური დაავადებების სპეციფიკის მეთვალყურეობა </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ind w:left="360"/>
              <w:jc w:val="both"/>
              <w:rPr>
                <w:rFonts w:ascii="Sylfaen" w:eastAsia="Merriweather" w:hAnsi="Sylfaen" w:cs="Merriweather"/>
                <w:color w:val="auto"/>
                <w:sz w:val="20"/>
                <w:szCs w:val="20"/>
                <w:highlight w:val="white"/>
              </w:rPr>
            </w:pPr>
          </w:p>
          <w:p w:rsidR="004C19AA" w:rsidRPr="001D4595" w:rsidRDefault="004C19AA" w:rsidP="001D4595">
            <w:pPr>
              <w:ind w:left="176"/>
              <w:jc w:val="both"/>
              <w:rPr>
                <w:rFonts w:ascii="Sylfaen" w:eastAsia="Merriweather" w:hAnsi="Sylfaen" w:cs="Merriweather"/>
                <w:color w:val="auto"/>
                <w:sz w:val="20"/>
                <w:szCs w:val="20"/>
                <w:highlight w:val="white"/>
              </w:rPr>
            </w:pPr>
          </w:p>
        </w:tc>
        <w:tc>
          <w:tcPr>
            <w:tcW w:w="4320" w:type="dxa"/>
            <w:tcBorders>
              <w:top w:val="single" w:sz="4" w:space="0" w:color="000000"/>
            </w:tcBorders>
            <w:shd w:val="clear" w:color="auto" w:fill="auto"/>
          </w:tcPr>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ნეფროლოგიური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w:t>
            </w:r>
            <w:r w:rsidR="003B0A00" w:rsidRPr="001D4595">
              <w:rPr>
                <w:rFonts w:ascii="Sylfaen" w:eastAsia="Arial Unicode MS" w:hAnsi="Sylfaen" w:cs="Arial Unicode MS"/>
                <w:color w:val="auto"/>
                <w:sz w:val="20"/>
                <w:szCs w:val="20"/>
                <w:highlight w:val="white"/>
              </w:rPr>
              <w:t>,</w:t>
            </w:r>
            <w:r w:rsidRPr="001D4595">
              <w:rPr>
                <w:rFonts w:ascii="Sylfaen" w:eastAsia="Arial Unicode MS" w:hAnsi="Sylfaen" w:cs="Arial Unicode MS"/>
                <w:color w:val="auto"/>
                <w:sz w:val="20"/>
                <w:szCs w:val="20"/>
                <w:highlight w:val="white"/>
              </w:rPr>
              <w:t xml:space="preserve"> მეთვალყურეობის  ქვეშ და გარეშე</w:t>
            </w:r>
            <w:r w:rsidR="003B0A00" w:rsidRPr="001D4595">
              <w:rPr>
                <w:rFonts w:ascii="Sylfaen" w:eastAsia="Arial Unicode MS" w:hAnsi="Sylfaen" w:cs="Arial Unicode MS"/>
                <w:color w:val="auto"/>
                <w:sz w:val="20"/>
                <w:szCs w:val="20"/>
                <w:highlight w:val="white"/>
              </w:rPr>
              <w:t>,</w:t>
            </w:r>
            <w:r w:rsidRPr="001D4595">
              <w:rPr>
                <w:rFonts w:ascii="Sylfaen" w:eastAsia="Arial Unicode MS" w:hAnsi="Sylfaen" w:cs="Arial Unicode MS"/>
                <w:color w:val="auto"/>
                <w:sz w:val="20"/>
                <w:szCs w:val="20"/>
                <w:highlight w:val="white"/>
              </w:rPr>
              <w:t xml:space="preserve">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5"/>
              </w:numPr>
              <w:tabs>
                <w:tab w:val="left" w:pos="232"/>
              </w:tabs>
              <w:ind w:left="-23" w:firstLine="23"/>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w:t>
            </w:r>
            <w:r w:rsidRPr="001D4595">
              <w:rPr>
                <w:rFonts w:ascii="Sylfaen" w:eastAsia="Arial Unicode MS" w:hAnsi="Sylfaen" w:cs="Arial Unicode MS"/>
                <w:color w:val="auto"/>
                <w:sz w:val="20"/>
                <w:szCs w:val="20"/>
                <w:highlight w:val="white"/>
              </w:rPr>
              <w:lastRenderedPageBreak/>
              <w:t>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2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 xml:space="preserve">5. </w:t>
            </w:r>
            <w:r w:rsidRPr="001D4595">
              <w:rPr>
                <w:rFonts w:ascii="Sylfaen" w:eastAsia="Arial Unicode MS" w:hAnsi="Sylfaen" w:cs="Arial Unicode MS"/>
                <w:color w:val="auto"/>
                <w:sz w:val="20"/>
                <w:szCs w:val="20"/>
                <w:highlight w:val="white"/>
              </w:rPr>
              <w:t>გასტროენტეროლოგიური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p>
        </w:tc>
        <w:tc>
          <w:tcPr>
            <w:tcW w:w="4320" w:type="dxa"/>
            <w:shd w:val="clear" w:color="auto" w:fill="auto"/>
          </w:tcPr>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გასტროენტეროლოგიური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r w:rsidR="0048657C"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9"/>
              </w:numPr>
              <w:tabs>
                <w:tab w:val="left" w:pos="247"/>
              </w:tabs>
              <w:ind w:left="-23" w:firstLine="23"/>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2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6</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ჰემატოლოგიური დაავადებების სპეციფიკის მეთვალყურეობა</w:t>
            </w:r>
          </w:p>
          <w:p w:rsidR="004C19AA" w:rsidRPr="001D4595" w:rsidRDefault="004C19AA" w:rsidP="001D4595">
            <w:pPr>
              <w:ind w:left="720"/>
              <w:jc w:val="both"/>
              <w:rPr>
                <w:rFonts w:ascii="Sylfaen" w:eastAsia="Merriweather" w:hAnsi="Sylfaen" w:cs="Merriweather"/>
                <w:color w:val="auto"/>
                <w:sz w:val="20"/>
                <w:szCs w:val="20"/>
                <w:highlight w:val="white"/>
              </w:rPr>
            </w:pPr>
          </w:p>
        </w:tc>
        <w:tc>
          <w:tcPr>
            <w:tcW w:w="4320" w:type="dxa"/>
            <w:shd w:val="clear" w:color="auto" w:fill="auto"/>
          </w:tcPr>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ჰემატოლოგიური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w:t>
            </w:r>
            <w:r w:rsidRPr="001D4595">
              <w:rPr>
                <w:rFonts w:ascii="Sylfaen" w:eastAsia="Arial Unicode MS" w:hAnsi="Sylfaen" w:cs="Arial Unicode MS"/>
                <w:color w:val="auto"/>
                <w:sz w:val="20"/>
                <w:szCs w:val="20"/>
                <w:highlight w:val="white"/>
              </w:rPr>
              <w:lastRenderedPageBreak/>
              <w:t>პრინციპებს</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21"/>
              </w:numPr>
              <w:tabs>
                <w:tab w:val="left" w:pos="30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80"/>
          <w:jc w:val="center"/>
        </w:trPr>
        <w:tc>
          <w:tcPr>
            <w:tcW w:w="2155" w:type="dxa"/>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 xml:space="preserve">7. </w:t>
            </w:r>
            <w:r w:rsidRPr="001D4595">
              <w:rPr>
                <w:rFonts w:ascii="Sylfaen" w:eastAsia="Arial Unicode MS" w:hAnsi="Sylfaen" w:cs="Arial Unicode MS"/>
                <w:color w:val="auto"/>
                <w:sz w:val="20"/>
                <w:szCs w:val="20"/>
                <w:highlight w:val="white"/>
              </w:rPr>
              <w:t>ნევროლოგიური, გრძნობათა ორგანოების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ind w:left="720"/>
              <w:jc w:val="both"/>
              <w:rPr>
                <w:rFonts w:ascii="Sylfaen" w:eastAsia="Merriweather" w:hAnsi="Sylfaen" w:cs="Merriweather"/>
                <w:color w:val="auto"/>
                <w:sz w:val="20"/>
                <w:szCs w:val="20"/>
                <w:highlight w:val="white"/>
              </w:rPr>
            </w:pPr>
          </w:p>
        </w:tc>
        <w:tc>
          <w:tcPr>
            <w:tcW w:w="4320" w:type="dxa"/>
          </w:tcPr>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ნევროლოგიურ, გრძნობათა ორგანოების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4"/>
              </w:numPr>
              <w:tabs>
                <w:tab w:val="left" w:pos="30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b/>
                <w:color w:val="auto"/>
                <w:sz w:val="20"/>
                <w:szCs w:val="20"/>
                <w:highlight w:val="white"/>
              </w:rPr>
            </w:pPr>
          </w:p>
        </w:tc>
      </w:tr>
      <w:tr w:rsidR="00BC2536" w:rsidRPr="001D4595" w:rsidTr="00041E00">
        <w:trPr>
          <w:trHeight w:val="4417"/>
          <w:jc w:val="center"/>
        </w:trPr>
        <w:tc>
          <w:tcPr>
            <w:tcW w:w="2155" w:type="dxa"/>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lastRenderedPageBreak/>
              <w:t>8. ონკოლოგიური დაავადებების სპეციფიკის მეთვალყურეობა</w:t>
            </w:r>
          </w:p>
        </w:tc>
        <w:tc>
          <w:tcPr>
            <w:tcW w:w="4320" w:type="dxa"/>
          </w:tcPr>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ონკოლოგიური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3"/>
              </w:numPr>
              <w:tabs>
                <w:tab w:val="left" w:pos="24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restart"/>
            <w:vAlign w:val="center"/>
          </w:tcPr>
          <w:p w:rsidR="00543CFC" w:rsidRPr="001D4595" w:rsidRDefault="00543CFC" w:rsidP="00543CFC">
            <w:pPr>
              <w:ind w:left="176"/>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პრაქტიკული დავალება დაკვირვებით</w:t>
            </w: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b/>
                <w:color w:val="auto"/>
                <w:sz w:val="20"/>
                <w:szCs w:val="20"/>
                <w:highlight w:val="white"/>
              </w:rPr>
            </w:pPr>
          </w:p>
        </w:tc>
      </w:tr>
      <w:tr w:rsidR="00BC2536" w:rsidRPr="001D4595" w:rsidTr="00041E00">
        <w:trPr>
          <w:trHeight w:val="1267"/>
          <w:jc w:val="center"/>
        </w:trPr>
        <w:tc>
          <w:tcPr>
            <w:tcW w:w="2155" w:type="dxa"/>
          </w:tcPr>
          <w:p w:rsidR="004C19AA" w:rsidRPr="001D4595" w:rsidRDefault="004C19AA" w:rsidP="001D4595">
            <w:pPr>
              <w:tabs>
                <w:tab w:val="left" w:pos="390"/>
              </w:tabs>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9.</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რევმატოლოგიური დაავადებების სპეციფიკის მეთვალყურეობა</w:t>
            </w:r>
          </w:p>
        </w:tc>
        <w:tc>
          <w:tcPr>
            <w:tcW w:w="4320" w:type="dxa"/>
          </w:tcPr>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რევმატოიდული დაავადებების მქონე პაციენტებში</w:t>
            </w:r>
            <w:r w:rsidR="00041E00" w:rsidRPr="001D4595">
              <w:rPr>
                <w:rFonts w:ascii="Sylfaen" w:eastAsia="Arial Unicode MS" w:hAnsi="Sylfaen" w:cs="Arial Unicode MS"/>
                <w:color w:val="auto"/>
                <w:sz w:val="20"/>
                <w:szCs w:val="20"/>
                <w:highlight w:val="white"/>
              </w:rPr>
              <w:t xml:space="preserve"> ახორციელებს </w:t>
            </w:r>
            <w:r w:rsidR="00041E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lastRenderedPageBreak/>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7"/>
              </w:numPr>
              <w:tabs>
                <w:tab w:val="left" w:pos="307"/>
              </w:tabs>
              <w:ind w:left="-23"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817"/>
          <w:jc w:val="center"/>
        </w:trPr>
        <w:tc>
          <w:tcPr>
            <w:tcW w:w="2155" w:type="dxa"/>
            <w:tcBorders>
              <w:bottom w:val="single" w:sz="4" w:space="0" w:color="000000"/>
            </w:tcBorders>
          </w:tcPr>
          <w:p w:rsidR="00EA45EE" w:rsidRPr="001D4595" w:rsidRDefault="00EA45EE"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 xml:space="preserve">10. </w:t>
            </w:r>
            <w:r w:rsidRPr="001D4595">
              <w:rPr>
                <w:rFonts w:ascii="Sylfaen" w:eastAsia="Arial Unicode MS" w:hAnsi="Sylfaen" w:cs="Arial Unicode MS"/>
                <w:color w:val="auto"/>
                <w:sz w:val="20"/>
                <w:szCs w:val="20"/>
                <w:highlight w:val="white"/>
              </w:rPr>
              <w:t>ენდოკრინოლოგიური დაავადებების სპეციფიკის მეთვალყურეობა</w:t>
            </w:r>
          </w:p>
          <w:p w:rsidR="00EA45EE" w:rsidRPr="001D4595" w:rsidRDefault="00EA45EE" w:rsidP="001D4595">
            <w:pPr>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tc>
        <w:tc>
          <w:tcPr>
            <w:tcW w:w="4320" w:type="dxa"/>
            <w:tcBorders>
              <w:bottom w:val="single" w:sz="4" w:space="0" w:color="000000"/>
            </w:tcBorders>
          </w:tcPr>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ენდოკრინული დაავადებების მქონე პაციენტებში</w:t>
            </w:r>
            <w:r w:rsidR="00041E00" w:rsidRPr="001D4595">
              <w:rPr>
                <w:rFonts w:ascii="Sylfaen" w:eastAsia="Arial Unicode MS" w:hAnsi="Sylfaen" w:cs="Arial Unicode MS"/>
                <w:color w:val="auto"/>
                <w:sz w:val="20"/>
                <w:szCs w:val="20"/>
                <w:highlight w:val="white"/>
              </w:rPr>
              <w:t xml:space="preserve"> ახორციელებს </w:t>
            </w:r>
            <w:r w:rsidR="00041E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EA45EE" w:rsidRPr="001D4595" w:rsidRDefault="00EA45EE" w:rsidP="001D4595">
            <w:pPr>
              <w:numPr>
                <w:ilvl w:val="0"/>
                <w:numId w:val="14"/>
              </w:numPr>
              <w:tabs>
                <w:tab w:val="left" w:pos="322"/>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 xml:space="preserve">მანიპულაციის </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EA45EE" w:rsidRPr="001D4595" w:rsidRDefault="00EA45EE" w:rsidP="001D4595">
            <w:pPr>
              <w:widowControl w:val="0"/>
              <w:rPr>
                <w:rFonts w:ascii="Sylfaen" w:eastAsia="Merriweather" w:hAnsi="Sylfaen" w:cs="Merriweather"/>
                <w:color w:val="auto"/>
                <w:sz w:val="20"/>
                <w:szCs w:val="20"/>
                <w:highlight w:val="white"/>
              </w:rPr>
            </w:pPr>
          </w:p>
        </w:tc>
        <w:tc>
          <w:tcPr>
            <w:tcW w:w="2089" w:type="dxa"/>
            <w:vAlign w:val="center"/>
          </w:tcPr>
          <w:p w:rsidR="00543CFC" w:rsidRPr="001D4595" w:rsidRDefault="00543CFC" w:rsidP="00543CFC">
            <w:pPr>
              <w:ind w:left="176"/>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პრაქტიკული დავალება დაკვირვებით</w:t>
            </w:r>
          </w:p>
          <w:p w:rsidR="00EA45EE" w:rsidRPr="001D4595" w:rsidRDefault="00EA45EE" w:rsidP="001D4595">
            <w:pPr>
              <w:widowControl w:val="0"/>
              <w:rPr>
                <w:rFonts w:ascii="Sylfaen" w:eastAsia="Merriweather" w:hAnsi="Sylfaen" w:cs="Merriweather"/>
                <w:color w:val="auto"/>
                <w:sz w:val="20"/>
                <w:szCs w:val="20"/>
                <w:highlight w:val="white"/>
              </w:rPr>
            </w:pPr>
          </w:p>
          <w:p w:rsidR="00EA45EE" w:rsidRPr="001D4595" w:rsidRDefault="00EA45EE" w:rsidP="001D4595">
            <w:pPr>
              <w:widowControl w:val="0"/>
              <w:rPr>
                <w:rFonts w:ascii="Sylfaen" w:eastAsia="Merriweather" w:hAnsi="Sylfaen" w:cs="Merriweather"/>
                <w:color w:val="auto"/>
                <w:sz w:val="20"/>
                <w:szCs w:val="20"/>
                <w:highlight w:val="white"/>
              </w:rPr>
            </w:pPr>
          </w:p>
          <w:p w:rsidR="00EA45EE" w:rsidRPr="001D4595" w:rsidRDefault="00EA45EE" w:rsidP="001D4595">
            <w:pPr>
              <w:jc w:val="both"/>
              <w:rPr>
                <w:rFonts w:ascii="Sylfaen" w:eastAsia="Merriweather" w:hAnsi="Sylfaen" w:cs="Merriweather"/>
                <w:color w:val="auto"/>
                <w:sz w:val="20"/>
                <w:szCs w:val="20"/>
                <w:highlight w:val="white"/>
              </w:rPr>
            </w:pPr>
          </w:p>
          <w:p w:rsidR="00EA45EE" w:rsidRPr="001D4595" w:rsidRDefault="00EA45EE" w:rsidP="001D4595">
            <w:pPr>
              <w:widowControl w:val="0"/>
              <w:rPr>
                <w:rFonts w:ascii="Sylfaen" w:eastAsia="Merriweather" w:hAnsi="Sylfaen" w:cs="Merriweather"/>
                <w:color w:val="auto"/>
                <w:sz w:val="20"/>
                <w:szCs w:val="20"/>
                <w:highlight w:val="white"/>
              </w:rPr>
            </w:pPr>
          </w:p>
          <w:p w:rsidR="00EA45EE" w:rsidRPr="001D4595" w:rsidRDefault="00EA45EE" w:rsidP="001D4595">
            <w:pPr>
              <w:widowControl w:val="0"/>
              <w:rPr>
                <w:rFonts w:ascii="Sylfaen" w:eastAsia="Merriweather" w:hAnsi="Sylfaen" w:cs="Merriweather"/>
                <w:color w:val="auto"/>
                <w:sz w:val="20"/>
                <w:szCs w:val="20"/>
                <w:highlight w:val="white"/>
              </w:rPr>
            </w:pPr>
          </w:p>
          <w:p w:rsidR="00EA45EE" w:rsidRPr="001D4595" w:rsidRDefault="00EA45EE" w:rsidP="001D4595">
            <w:pPr>
              <w:jc w:val="both"/>
              <w:rPr>
                <w:rFonts w:ascii="Sylfaen" w:eastAsia="Merriweather" w:hAnsi="Sylfaen" w:cs="Merriweather"/>
                <w:color w:val="auto"/>
                <w:sz w:val="20"/>
                <w:szCs w:val="20"/>
                <w:highlight w:val="white"/>
              </w:rPr>
            </w:pPr>
          </w:p>
          <w:p w:rsidR="00EA45EE" w:rsidRPr="001D4595" w:rsidRDefault="00EA45EE" w:rsidP="001D4595">
            <w:pPr>
              <w:jc w:val="both"/>
              <w:rPr>
                <w:rFonts w:ascii="Sylfaen" w:eastAsia="Merriweather" w:hAnsi="Sylfaen" w:cs="Merriweather"/>
                <w:b/>
                <w:color w:val="auto"/>
                <w:sz w:val="20"/>
                <w:szCs w:val="20"/>
                <w:highlight w:val="white"/>
              </w:rPr>
            </w:pPr>
          </w:p>
        </w:tc>
      </w:tr>
    </w:tbl>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EA45EE" w:rsidRPr="001D4595" w:rsidRDefault="00EA45EE" w:rsidP="001D4595">
      <w:pPr>
        <w:spacing w:after="0" w:line="240" w:lineRule="auto"/>
        <w:jc w:val="both"/>
        <w:rPr>
          <w:rFonts w:ascii="Sylfaen" w:eastAsia="Arial Unicode MS" w:hAnsi="Sylfaen" w:cs="Arial Unicode MS"/>
          <w:b/>
          <w:color w:val="auto"/>
          <w:sz w:val="20"/>
          <w:szCs w:val="20"/>
          <w:highlight w:val="white"/>
        </w:rPr>
      </w:pPr>
    </w:p>
    <w:p w:rsidR="00DD509A" w:rsidRPr="001D4595" w:rsidRDefault="002B2F27" w:rsidP="001D4595">
      <w:pPr>
        <w:spacing w:after="0" w:line="240" w:lineRule="auto"/>
        <w:jc w:val="both"/>
        <w:rPr>
          <w:rFonts w:ascii="Sylfaen" w:eastAsia="Merriweather" w:hAnsi="Sylfaen" w:cs="Merriweather"/>
          <w:color w:val="auto"/>
          <w:sz w:val="20"/>
          <w:szCs w:val="20"/>
          <w:highlight w:val="white"/>
        </w:rPr>
      </w:pPr>
      <w:r w:rsidRPr="001D4595">
        <w:rPr>
          <w:rFonts w:ascii="Sylfaen" w:eastAsia="Arial Unicode MS" w:hAnsi="Sylfaen" w:cs="Arial Unicode MS"/>
          <w:b/>
          <w:color w:val="auto"/>
          <w:sz w:val="20"/>
          <w:szCs w:val="20"/>
          <w:highlight w:val="white"/>
        </w:rPr>
        <w:t>3. დამხმარე ჩანაწერები</w:t>
      </w:r>
    </w:p>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3.1. სწავლებისა და შეფასების ორგანიზებ</w:t>
      </w:r>
      <w:r w:rsidR="0061142C">
        <w:rPr>
          <w:rFonts w:ascii="Sylfaen" w:eastAsia="Arial Unicode MS" w:hAnsi="Sylfaen" w:cs="Arial Unicode MS"/>
          <w:b/>
          <w:color w:val="auto"/>
          <w:sz w:val="20"/>
          <w:szCs w:val="20"/>
          <w:highlight w:val="white"/>
        </w:rPr>
        <w:t>ა</w:t>
      </w:r>
      <w:r w:rsidRPr="001D4595">
        <w:rPr>
          <w:rFonts w:ascii="Sylfaen" w:eastAsia="Arial Unicode MS" w:hAnsi="Sylfaen" w:cs="Arial Unicode MS"/>
          <w:b/>
          <w:color w:val="auto"/>
          <w:sz w:val="20"/>
          <w:szCs w:val="20"/>
          <w:highlight w:val="white"/>
        </w:rPr>
        <w:t xml:space="preserve"> </w:t>
      </w: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tbl>
      <w:tblPr>
        <w:tblStyle w:val="a8"/>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3"/>
        <w:gridCol w:w="5127"/>
        <w:gridCol w:w="2160"/>
        <w:gridCol w:w="180"/>
        <w:gridCol w:w="2915"/>
        <w:gridCol w:w="3283"/>
      </w:tblGrid>
      <w:tr w:rsidR="00BC2536" w:rsidRPr="001D4595" w:rsidTr="00EA45EE">
        <w:trPr>
          <w:trHeight w:val="600"/>
        </w:trPr>
        <w:tc>
          <w:tcPr>
            <w:tcW w:w="1003" w:type="dxa"/>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სწავლის შედეგი</w:t>
            </w:r>
          </w:p>
        </w:tc>
        <w:tc>
          <w:tcPr>
            <w:tcW w:w="5127" w:type="dxa"/>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თემატიკა</w:t>
            </w:r>
          </w:p>
        </w:tc>
        <w:tc>
          <w:tcPr>
            <w:tcW w:w="2160" w:type="dxa"/>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სწავლება-სწავლის მეთოდი/მეთოდები</w:t>
            </w:r>
          </w:p>
        </w:tc>
        <w:tc>
          <w:tcPr>
            <w:tcW w:w="3095" w:type="dxa"/>
            <w:gridSpan w:val="2"/>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შეფასების მეთოდის/მეთოდების აღწერილობა</w:t>
            </w:r>
          </w:p>
        </w:tc>
        <w:tc>
          <w:tcPr>
            <w:tcW w:w="3283" w:type="dxa"/>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პორტფოლიოში განთავსებული</w:t>
            </w:r>
          </w:p>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მტკიცებულება/მტკიცებულებები</w:t>
            </w:r>
          </w:p>
        </w:tc>
      </w:tr>
      <w:tr w:rsidR="00BC2536" w:rsidRPr="001D4595" w:rsidTr="00B108E1">
        <w:trPr>
          <w:trHeight w:val="1340"/>
        </w:trPr>
        <w:tc>
          <w:tcPr>
            <w:tcW w:w="1003" w:type="dxa"/>
          </w:tcPr>
          <w:p w:rsidR="008B60A8" w:rsidRPr="001D4595" w:rsidRDefault="008B60A8" w:rsidP="001D4595">
            <w:pPr>
              <w:jc w:val="center"/>
              <w:rPr>
                <w:rFonts w:ascii="Sylfaen" w:eastAsia="Merriweather" w:hAnsi="Sylfaen" w:cs="Merriweather"/>
                <w:color w:val="auto"/>
                <w:sz w:val="20"/>
                <w:szCs w:val="20"/>
                <w:highlight w:val="white"/>
              </w:rPr>
            </w:pPr>
          </w:p>
          <w:p w:rsidR="008B60A8" w:rsidRPr="001D4595" w:rsidRDefault="008B60A8" w:rsidP="001D4595">
            <w:pPr>
              <w:jc w:val="center"/>
              <w:rPr>
                <w:rFonts w:ascii="Sylfaen" w:eastAsia="Merriweather" w:hAnsi="Sylfaen" w:cs="Merriweather"/>
                <w:color w:val="auto"/>
                <w:sz w:val="20"/>
                <w:szCs w:val="20"/>
                <w:highlight w:val="white"/>
              </w:rPr>
            </w:pPr>
          </w:p>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1</w:t>
            </w:r>
          </w:p>
        </w:tc>
        <w:tc>
          <w:tcPr>
            <w:tcW w:w="5127" w:type="dxa"/>
            <w:vMerge w:val="restart"/>
            <w:shd w:val="clear" w:color="auto" w:fill="auto"/>
          </w:tcPr>
          <w:p w:rsidR="005B2685" w:rsidRPr="001D4595" w:rsidRDefault="005B2685" w:rsidP="001D4595">
            <w:pPr>
              <w:jc w:val="both"/>
              <w:rPr>
                <w:rFonts w:ascii="Sylfaen" w:eastAsia="Arial Unicode MS" w:hAnsi="Sylfaen" w:cs="Arial Unicode MS"/>
                <w:b/>
                <w:color w:val="auto"/>
                <w:sz w:val="20"/>
                <w:szCs w:val="20"/>
                <w:highlight w:val="white"/>
              </w:rPr>
            </w:pPr>
          </w:p>
          <w:p w:rsidR="00041E00" w:rsidRPr="001D4595" w:rsidRDefault="00041E00"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პროცესი: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შეფასება: </w:t>
            </w:r>
            <w:r w:rsidRPr="001D4595">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41E00" w:rsidRPr="001D4595" w:rsidRDefault="00041E00" w:rsidP="001D4595">
            <w:pPr>
              <w:jc w:val="both"/>
              <w:rPr>
                <w:rFonts w:ascii="Sylfaen" w:eastAsia="Merriweather" w:hAnsi="Sylfaen" w:cs="Merriweather"/>
                <w:color w:val="auto"/>
                <w:sz w:val="20"/>
                <w:szCs w:val="20"/>
                <w:u w:val="single"/>
              </w:rPr>
            </w:pPr>
            <w:r w:rsidRPr="001D4595">
              <w:rPr>
                <w:rFonts w:ascii="Sylfaen" w:eastAsia="Arial Unicode MS" w:hAnsi="Sylfaen" w:cs="Arial Unicode MS"/>
                <w:color w:val="auto"/>
                <w:sz w:val="20"/>
                <w:szCs w:val="20"/>
                <w:u w:val="single"/>
              </w:rPr>
              <w:t xml:space="preserve">საექთნო დიაგნოზი: </w:t>
            </w:r>
            <w:r w:rsidRPr="001D4595">
              <w:rPr>
                <w:rFonts w:ascii="Sylfaen" w:eastAsia="Arial Unicode MS" w:hAnsi="Sylfaen" w:cs="Arial Unicode MS"/>
                <w:color w:val="auto"/>
                <w:sz w:val="20"/>
                <w:szCs w:val="20"/>
              </w:rPr>
              <w:t>ძირითადი დიაგნოზი,</w:t>
            </w:r>
            <w:r w:rsidRPr="001D4595">
              <w:rPr>
                <w:rFonts w:ascii="Sylfaen" w:eastAsia="Merriweather" w:hAnsi="Sylfaen" w:cs="Merriweather"/>
                <w:color w:val="auto"/>
                <w:sz w:val="20"/>
                <w:szCs w:val="20"/>
                <w:u w:val="single"/>
              </w:rPr>
              <w:t xml:space="preserve"> </w:t>
            </w:r>
            <w:r w:rsidRPr="001D4595">
              <w:rPr>
                <w:rFonts w:ascii="Sylfaen" w:eastAsia="Arial Unicode MS" w:hAnsi="Sylfaen" w:cs="Arial Unicode MS"/>
                <w:color w:val="auto"/>
                <w:sz w:val="20"/>
                <w:szCs w:val="20"/>
              </w:rPr>
              <w:t xml:space="preserve">დაავადების განვითარების </w:t>
            </w:r>
            <w:r w:rsidR="005F5093" w:rsidRPr="001D4595">
              <w:rPr>
                <w:rFonts w:ascii="Sylfaen" w:eastAsia="Arial Unicode MS" w:hAnsi="Sylfaen" w:cs="Arial Unicode MS"/>
                <w:color w:val="auto"/>
                <w:sz w:val="20"/>
                <w:szCs w:val="20"/>
              </w:rPr>
              <w:t>რისკ-ფაქტორები</w:t>
            </w:r>
            <w:r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სინდრომსა</w:t>
            </w:r>
            <w:r w:rsidRPr="001D4595">
              <w:rPr>
                <w:rFonts w:ascii="Sylfaen" w:eastAsia="Arial Unicode MS" w:hAnsi="Sylfaen" w:cs="Arial Unicode MS"/>
                <w:color w:val="auto"/>
                <w:sz w:val="20"/>
                <w:szCs w:val="20"/>
              </w:rPr>
              <w:t xml:space="preserve"> და სიმპტომზე დამყარებული დიაგნოზი;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დაგეგმვა: </w:t>
            </w:r>
            <w:r w:rsidRPr="001D4595">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იმპლემენტაცია</w:t>
            </w:r>
            <w:r w:rsidRPr="001D4595">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sidRPr="001D4595">
              <w:rPr>
                <w:rFonts w:ascii="Sylfaen" w:eastAsia="Arial Unicode MS" w:hAnsi="Sylfaen" w:cs="Arial Unicode MS"/>
                <w:color w:val="auto"/>
                <w:sz w:val="20"/>
                <w:szCs w:val="20"/>
              </w:rPr>
              <w:t>ნ</w:t>
            </w:r>
            <w:r w:rsidRPr="001D4595">
              <w:rPr>
                <w:rFonts w:ascii="Sylfaen" w:eastAsia="Arial Unicode MS" w:hAnsi="Sylfaen" w:cs="Arial Unicode MS"/>
                <w:color w:val="auto"/>
                <w:sz w:val="20"/>
                <w:szCs w:val="20"/>
              </w:rPr>
              <w:t>ტაცია;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გადაფასება: </w:t>
            </w:r>
            <w:r w:rsidRPr="001D4595">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041E00" w:rsidRPr="001D4595" w:rsidRDefault="00041E00"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Pr="001D4595">
              <w:rPr>
                <w:rFonts w:ascii="Sylfaen" w:eastAsia="Merriweather" w:hAnsi="Sylfaen" w:cs="Merriweather"/>
                <w:b/>
                <w:color w:val="auto"/>
                <w:sz w:val="20"/>
                <w:szCs w:val="20"/>
              </w:rPr>
              <w:t xml:space="preserve">: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Merriweather" w:hAnsi="Sylfaen" w:cs="Merriweather"/>
                <w:color w:val="auto"/>
                <w:sz w:val="20"/>
                <w:szCs w:val="20"/>
              </w:rPr>
              <w:t>პაციენტის და სამუშაო არის მომზადება.</w:t>
            </w:r>
          </w:p>
          <w:p w:rsidR="00041E00" w:rsidRPr="001D4595" w:rsidRDefault="00041E00"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lastRenderedPageBreak/>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041E00" w:rsidRPr="001D4595" w:rsidRDefault="00041E00"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ხელების დაცვა -ხელთათმანი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კანის, ტანსაცმლის დაცვა -ხალათი/</w:t>
            </w:r>
            <w:r w:rsidR="005F5093" w:rsidRPr="001D4595">
              <w:rPr>
                <w:rFonts w:ascii="Sylfaen" w:eastAsia="Arial Unicode MS" w:hAnsi="Sylfaen" w:cs="Arial Unicode MS"/>
                <w:color w:val="auto"/>
                <w:sz w:val="20"/>
                <w:szCs w:val="20"/>
              </w:rPr>
              <w:t>წინსაფარი</w:t>
            </w:r>
            <w:r w:rsidRPr="001D4595">
              <w:rPr>
                <w:rFonts w:ascii="Sylfaen" w:eastAsia="Arial Unicode MS" w:hAnsi="Sylfaen" w:cs="Arial Unicode MS"/>
                <w:color w:val="auto"/>
                <w:sz w:val="20"/>
                <w:szCs w:val="20"/>
              </w:rPr>
              <w:t>, სათვალე- თვალის დაცვა</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სახის ფარი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ქირურგიული ნიღაბი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რესპირატორი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ფეხსაცმელი/ბახილები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ქუდი/ თმის ჩაჩი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48657C" w:rsidRPr="001D4595">
              <w:rPr>
                <w:rFonts w:ascii="Sylfaen" w:eastAsia="Arial Unicode MS" w:hAnsi="Sylfaen" w:cs="Arial Unicode MS"/>
                <w:color w:val="auto"/>
                <w:sz w:val="20"/>
                <w:szCs w:val="20"/>
              </w:rPr>
              <w:t>ნიღ</w:t>
            </w:r>
            <w:r w:rsidRPr="001D4595">
              <w:rPr>
                <w:rFonts w:ascii="Sylfaen" w:eastAsia="Arial Unicode MS" w:hAnsi="Sylfaen" w:cs="Arial Unicode MS"/>
                <w:color w:val="auto"/>
                <w:sz w:val="20"/>
                <w:szCs w:val="20"/>
              </w:rPr>
              <w:t>ბის,</w:t>
            </w:r>
            <w:r w:rsidR="0048657C"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48657C"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48657C" w:rsidRPr="001D4595">
              <w:rPr>
                <w:rFonts w:ascii="Sylfaen" w:eastAsia="Arial Unicode MS" w:hAnsi="Sylfaen" w:cs="Arial Unicode MS"/>
                <w:color w:val="auto"/>
                <w:sz w:val="20"/>
                <w:szCs w:val="20"/>
              </w:rPr>
              <w:t>, BLS/</w:t>
            </w:r>
            <w:r w:rsidRPr="001D4595">
              <w:rPr>
                <w:rFonts w:ascii="Sylfaen" w:eastAsia="Arial Unicode MS" w:hAnsi="Sylfaen" w:cs="Arial Unicode MS"/>
                <w:color w:val="auto"/>
                <w:sz w:val="20"/>
                <w:szCs w:val="20"/>
              </w:rPr>
              <w:t xml:space="preserve">ACLS </w:t>
            </w:r>
            <w:r w:rsidR="005F5093" w:rsidRPr="001D4595">
              <w:rPr>
                <w:rFonts w:ascii="Sylfaen" w:eastAsia="Arial Unicode MS" w:hAnsi="Sylfaen" w:cs="Arial Unicode MS"/>
                <w:color w:val="auto"/>
                <w:sz w:val="20"/>
                <w:szCs w:val="20"/>
              </w:rPr>
              <w:t>რეკომენდაციები</w:t>
            </w:r>
            <w:r w:rsidRPr="001D4595">
              <w:rPr>
                <w:rFonts w:ascii="Sylfaen" w:eastAsia="Arial Unicode MS" w:hAnsi="Sylfaen" w:cs="Arial Unicode MS"/>
                <w:color w:val="auto"/>
                <w:sz w:val="20"/>
                <w:szCs w:val="20"/>
              </w:rPr>
              <w:t xml:space="preserve">ს გამოყენება და ექიმის ასისიტირება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კალი</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 xml:space="preserve"> შევსება გამოყენების დროს ასისტირება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ტემპერატურა და კაპილარული </w:t>
            </w:r>
            <w:r w:rsidRPr="001D4595">
              <w:rPr>
                <w:rFonts w:ascii="Sylfaen" w:eastAsia="Arial Unicode MS" w:hAnsi="Sylfaen" w:cs="Arial Unicode MS"/>
                <w:color w:val="auto"/>
                <w:sz w:val="20"/>
                <w:szCs w:val="20"/>
              </w:rPr>
              <w:lastRenderedPageBreak/>
              <w:t>ავსებადობის დრო), შეშუპების დონის განსაზღვრა,</w:t>
            </w:r>
            <w:r w:rsidR="0048657C"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კიდურების ტემპერატურის მონიტორინგი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ნაწილების შეფასების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წარმოება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 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sidRPr="001D4595">
              <w:rPr>
                <w:rFonts w:ascii="Sylfaen" w:eastAsia="Arial Unicode MS" w:hAnsi="Sylfaen" w:cs="Arial Unicode MS"/>
                <w:color w:val="auto"/>
                <w:sz w:val="20"/>
                <w:szCs w:val="20"/>
              </w:rPr>
              <w:t>ელასტიკური</w:t>
            </w:r>
            <w:r w:rsidRPr="001D4595">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041E00" w:rsidRPr="001D4595" w:rsidRDefault="00041E00" w:rsidP="001D4595">
            <w:pPr>
              <w:contextualSpacing/>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t>მედიკემანტების ორალურად, ინტრამუსკულარულად,</w:t>
            </w:r>
            <w:r w:rsidR="0048657C" w:rsidRPr="001D4595">
              <w:rPr>
                <w:rFonts w:ascii="Sylfaen" w:eastAsia="Merriweather" w:hAnsi="Sylfaen" w:cs="Merriweather"/>
                <w:color w:val="auto"/>
                <w:sz w:val="20"/>
                <w:szCs w:val="20"/>
              </w:rPr>
              <w:t xml:space="preserve"> </w:t>
            </w:r>
            <w:r w:rsidRPr="001D4595">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w:t>
            </w:r>
            <w:r w:rsidRPr="001D4595">
              <w:rPr>
                <w:rFonts w:ascii="Sylfaen" w:eastAsia="Merriweather" w:hAnsi="Sylfaen" w:cs="Merriweather"/>
                <w:color w:val="auto"/>
                <w:sz w:val="20"/>
                <w:szCs w:val="20"/>
              </w:rPr>
              <w:lastRenderedPageBreak/>
              <w:t xml:space="preserve">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sidRPr="001D4595">
              <w:rPr>
                <w:rFonts w:ascii="Sylfaen" w:eastAsia="Merriweather" w:hAnsi="Sylfaen" w:cs="Merriweather"/>
                <w:color w:val="auto"/>
                <w:sz w:val="20"/>
                <w:szCs w:val="20"/>
              </w:rPr>
              <w:t>ბოლუსურად</w:t>
            </w:r>
            <w:r w:rsidRPr="001D4595">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sidRPr="001D4595">
              <w:rPr>
                <w:rFonts w:ascii="Sylfaen" w:eastAsia="Arial Unicode MS" w:hAnsi="Sylfaen" w:cs="Arial Unicode MS"/>
                <w:color w:val="auto"/>
                <w:sz w:val="20"/>
                <w:szCs w:val="20"/>
              </w:rPr>
              <w:t>პროცედურასთან</w:t>
            </w:r>
            <w:r w:rsidRPr="001D4595">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667E83"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სიცოცხლისთვის საშიშ </w:t>
            </w:r>
            <w:r w:rsidR="001F108E"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sidRPr="001D4595">
              <w:rPr>
                <w:rFonts w:ascii="Sylfaen" w:eastAsia="Arial Unicode MS" w:hAnsi="Sylfaen" w:cs="Arial Unicode MS"/>
                <w:color w:val="auto"/>
                <w:sz w:val="20"/>
                <w:szCs w:val="20"/>
              </w:rPr>
              <w:t>კ</w:t>
            </w:r>
            <w:r w:rsidRPr="001D4595">
              <w:rPr>
                <w:rFonts w:ascii="Sylfaen" w:eastAsia="Arial Unicode MS" w:hAnsi="Sylfaen" w:cs="Arial Unicode MS"/>
                <w:color w:val="auto"/>
                <w:sz w:val="20"/>
                <w:szCs w:val="20"/>
              </w:rPr>
              <w:t>ური შოკი, ნეიროგენური შოკი, ანაფილაქსიური შოკი; 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სახსრების მოძრაობა.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GCS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w:t>
            </w:r>
            <w:r w:rsidRPr="001D4595">
              <w:rPr>
                <w:rFonts w:ascii="Sylfaen" w:eastAsia="Arial Unicode MS" w:hAnsi="Sylfaen" w:cs="Arial Unicode MS"/>
                <w:color w:val="auto"/>
                <w:sz w:val="20"/>
                <w:szCs w:val="20"/>
              </w:rPr>
              <w:lastRenderedPageBreak/>
              <w:t>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საშუალებები, ანალგეზიური</w:t>
            </w:r>
            <w:r w:rsidR="001F108E"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საშუალებები, რომლებიც</w:t>
            </w:r>
            <w:r w:rsidRPr="001D4595">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r w:rsidRPr="001D4595">
              <w:rPr>
                <w:rFonts w:ascii="Sylfaen" w:eastAsia="Merriweather" w:hAnsi="Sylfaen" w:cs="Merriweather"/>
                <w:color w:val="auto"/>
                <w:sz w:val="20"/>
                <w:szCs w:val="20"/>
              </w:rPr>
              <w:t xml:space="preserve">ასპირაციის პრევენცია, </w:t>
            </w:r>
            <w:r w:rsidRPr="001D4595">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lastRenderedPageBreak/>
              <w:t xml:space="preserve">პაციენტის წონის კონტროლი, პაციენტის სტომის გამონადენის, ფერის და კონსისტენციის კონტროლი. ნაწლავების პერისტალტიკის კონტრილი, 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sidRPr="001D4595">
              <w:rPr>
                <w:rFonts w:ascii="Sylfaen" w:eastAsia="Arial Unicode MS" w:hAnsi="Sylfaen" w:cs="Arial Unicode MS"/>
                <w:color w:val="auto"/>
                <w:sz w:val="20"/>
                <w:szCs w:val="20"/>
              </w:rPr>
              <w:t>კონტროლი</w:t>
            </w:r>
            <w:r w:rsidRPr="001D4595">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თ</w:t>
            </w:r>
            <w:r w:rsidR="0048657C" w:rsidRPr="001D4595">
              <w:rPr>
                <w:rFonts w:ascii="Sylfaen" w:eastAsia="Arial Unicode MS" w:hAnsi="Sylfaen" w:cs="Arial Unicode MS"/>
                <w:color w:val="auto"/>
                <w:sz w:val="20"/>
                <w:szCs w:val="20"/>
              </w:rPr>
              <w:t>ირ</w:t>
            </w:r>
            <w:r w:rsidRPr="001D4595">
              <w:rPr>
                <w:rFonts w:ascii="Sylfaen" w:eastAsia="Arial Unicode MS" w:hAnsi="Sylfaen" w:cs="Arial Unicode MS"/>
                <w:color w:val="auto"/>
                <w:sz w:val="20"/>
                <w:szCs w:val="20"/>
              </w:rPr>
              <w:t>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1D4595">
              <w:rPr>
                <w:rFonts w:ascii="Sylfaen" w:eastAsia="Merriweather" w:hAnsi="Sylfaen" w:cs="Merriweather"/>
                <w:color w:val="auto"/>
                <w:sz w:val="20"/>
                <w:szCs w:val="20"/>
              </w:rPr>
              <w:t>)</w:t>
            </w:r>
            <w:r w:rsidRPr="001D4595">
              <w:rPr>
                <w:rFonts w:ascii="Sylfaen" w:eastAsia="Arial Unicode MS" w:hAnsi="Sylfaen" w:cs="Arial Unicode MS"/>
                <w:color w:val="auto"/>
                <w:sz w:val="20"/>
                <w:szCs w:val="20"/>
              </w:rPr>
              <w:t xml:space="preserve"> მართვაში მონაწილეობა  შარდის</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ბუშტის კათეტერიზაციის ტექნიკა, აღჭურვილობა, მოვლა, ჩვენებები და უკუჩვენებები.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1D4595">
              <w:rPr>
                <w:rFonts w:ascii="Sylfaen" w:eastAsia="Arial Unicode MS" w:hAnsi="Sylfaen" w:cs="Arial Unicode MS"/>
                <w:b/>
                <w:color w:val="auto"/>
                <w:sz w:val="20"/>
                <w:szCs w:val="20"/>
              </w:rPr>
              <w:t xml:space="preserve">: </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თვალების მოვლა;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პირის ღრუს, კბილების მოვლა, კბილების </w:t>
            </w:r>
            <w:r w:rsidR="005F5093" w:rsidRPr="001D4595">
              <w:rPr>
                <w:rFonts w:ascii="Sylfaen" w:eastAsia="Arial Unicode MS" w:hAnsi="Sylfaen" w:cs="Arial Unicode MS"/>
                <w:color w:val="auto"/>
                <w:sz w:val="20"/>
                <w:szCs w:val="20"/>
              </w:rPr>
              <w:t>პროთეზი</w:t>
            </w:r>
            <w:r w:rsidRPr="001D4595">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შორისის მოვლა (ქალები, კაცები);</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lastRenderedPageBreak/>
              <w:t>შარდის ბუშტის კათეტერის მოვლა;</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სახის გაპარსვა;</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თმების მოვლა;</w:t>
            </w:r>
          </w:p>
          <w:p w:rsidR="00041E00" w:rsidRPr="001D4595" w:rsidRDefault="00041E00" w:rsidP="001D4595">
            <w:p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სამედიცინო ნარჩენების; სამედიცინო თეთრეულის სეგრეგაცია და მართვა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ბიოლოგიური და ქიმიური ნივთიერებების;</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რადიაციული ნივთიერებების  მოხმარების და </w:t>
            </w:r>
            <w:r w:rsidR="005F5093" w:rsidRPr="001D4595">
              <w:rPr>
                <w:rFonts w:ascii="Sylfaen" w:eastAsia="Arial Unicode MS" w:hAnsi="Sylfaen" w:cs="Arial Unicode MS"/>
                <w:color w:val="auto"/>
                <w:sz w:val="20"/>
                <w:szCs w:val="20"/>
              </w:rPr>
              <w:t>უსაფრთხოების</w:t>
            </w:r>
            <w:r w:rsidRPr="001D4595">
              <w:rPr>
                <w:rFonts w:ascii="Sylfaen" w:eastAsia="Arial Unicode MS" w:hAnsi="Sylfaen" w:cs="Arial Unicode MS"/>
                <w:color w:val="auto"/>
                <w:sz w:val="20"/>
                <w:szCs w:val="20"/>
              </w:rPr>
              <w:t xml:space="preserve"> წესების დაცვა </w:t>
            </w:r>
          </w:p>
          <w:p w:rsidR="00041E00" w:rsidRPr="001D4595" w:rsidRDefault="00041E00"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დოკუმენტაცია</w:t>
            </w:r>
          </w:p>
          <w:p w:rsidR="00041E00" w:rsidRPr="001D4595" w:rsidRDefault="00041E00" w:rsidP="001D4595">
            <w:pPr>
              <w:numPr>
                <w:ilvl w:val="0"/>
                <w:numId w:val="23"/>
              </w:numPr>
              <w:tabs>
                <w:tab w:val="left" w:pos="274"/>
              </w:tabs>
              <w:ind w:left="-11" w:firstLine="11"/>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41E00" w:rsidRPr="001D4595" w:rsidRDefault="00041E00"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41E00" w:rsidRPr="001D4595" w:rsidRDefault="00041E00"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 xml:space="preserve">ექიმის დანიშნულების ფურცელი - </w:t>
            </w:r>
            <w:r w:rsidR="001F108E" w:rsidRPr="001D4595">
              <w:rPr>
                <w:rFonts w:ascii="Sylfaen" w:eastAsia="Arial Unicode MS" w:hAnsi="Sylfaen" w:cs="Arial Unicode MS"/>
                <w:color w:val="auto"/>
                <w:sz w:val="20"/>
                <w:szCs w:val="20"/>
              </w:rPr>
              <w:t>ფორმა</w:t>
            </w:r>
            <w:r w:rsidRPr="001D4595">
              <w:rPr>
                <w:rFonts w:ascii="Sylfaen" w:eastAsia="Arial Unicode MS" w:hAnsi="Sylfaen" w:cs="Arial Unicode MS"/>
                <w:color w:val="auto"/>
                <w:sz w:val="20"/>
                <w:szCs w:val="20"/>
              </w:rPr>
              <w:t xml:space="preserve"> #IV – 300-2/ა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კომპონენტების</w:t>
            </w:r>
            <w:r w:rsidRPr="001D4595">
              <w:rPr>
                <w:rFonts w:ascii="Sylfaen" w:hAnsi="Sylfaen"/>
                <w:sz w:val="20"/>
                <w:szCs w:val="20"/>
              </w:rPr>
              <w:t xml:space="preserve"> </w:t>
            </w:r>
            <w:r w:rsidRPr="001D4595">
              <w:rPr>
                <w:rFonts w:ascii="Sylfaen" w:hAnsi="Sylfaen" w:cs="Sylfaen"/>
                <w:sz w:val="20"/>
                <w:szCs w:val="20"/>
              </w:rPr>
              <w:t>გადასხმის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მდგომარეობის</w:t>
            </w:r>
            <w:r w:rsidRPr="001D4595">
              <w:rPr>
                <w:rFonts w:ascii="Sylfaen" w:hAnsi="Sylfaen"/>
                <w:sz w:val="20"/>
                <w:szCs w:val="20"/>
              </w:rPr>
              <w:t xml:space="preserve"> </w:t>
            </w:r>
            <w:r w:rsidRPr="001D4595">
              <w:rPr>
                <w:rFonts w:ascii="Sylfaen" w:hAnsi="Sylfaen" w:cs="Sylfaen"/>
                <w:sz w:val="20"/>
                <w:szCs w:val="20"/>
              </w:rPr>
              <w:t>ძირითადი</w:t>
            </w:r>
            <w:r w:rsidRPr="001D4595">
              <w:rPr>
                <w:rFonts w:ascii="Sylfaen" w:hAnsi="Sylfaen"/>
                <w:sz w:val="20"/>
                <w:szCs w:val="20"/>
              </w:rPr>
              <w:t xml:space="preserve"> </w:t>
            </w:r>
            <w:r w:rsidRPr="001D4595">
              <w:rPr>
                <w:rFonts w:ascii="Sylfaen" w:hAnsi="Sylfaen" w:cs="Sylfaen"/>
                <w:sz w:val="20"/>
                <w:szCs w:val="20"/>
              </w:rPr>
              <w:t>მაჩვენებლის</w:t>
            </w:r>
            <w:r w:rsidRPr="001D4595">
              <w:rPr>
                <w:rFonts w:ascii="Sylfaen" w:hAnsi="Sylfaen"/>
                <w:sz w:val="20"/>
                <w:szCs w:val="20"/>
              </w:rPr>
              <w:t xml:space="preserve"> </w:t>
            </w:r>
            <w:r w:rsidRPr="001D4595">
              <w:rPr>
                <w:rFonts w:ascii="Sylfaen" w:hAnsi="Sylfaen" w:cs="Sylfaen"/>
                <w:sz w:val="20"/>
                <w:szCs w:val="20"/>
              </w:rPr>
              <w:t>რუკა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სტაციონარში</w:t>
            </w:r>
            <w:r w:rsidRPr="001D4595">
              <w:rPr>
                <w:rFonts w:ascii="Sylfaen" w:hAnsi="Sylfaen"/>
                <w:sz w:val="20"/>
                <w:szCs w:val="20"/>
              </w:rPr>
              <w:t xml:space="preserve"> </w:t>
            </w:r>
            <w:r w:rsidRPr="001D4595">
              <w:rPr>
                <w:rFonts w:ascii="Sylfaen" w:hAnsi="Sylfaen" w:cs="Sylfaen"/>
                <w:sz w:val="20"/>
                <w:szCs w:val="20"/>
              </w:rPr>
              <w:t>პაციენტთა</w:t>
            </w:r>
            <w:r w:rsidRPr="001D4595">
              <w:rPr>
                <w:rFonts w:ascii="Sylfaen" w:hAnsi="Sylfaen"/>
                <w:sz w:val="20"/>
                <w:szCs w:val="20"/>
              </w:rPr>
              <w:t xml:space="preserve"> </w:t>
            </w:r>
            <w:r w:rsidRPr="001D4595">
              <w:rPr>
                <w:rFonts w:ascii="Sylfaen" w:hAnsi="Sylfaen" w:cs="Sylfaen"/>
                <w:sz w:val="20"/>
                <w:szCs w:val="20"/>
              </w:rPr>
              <w:t>მიღების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გაწერის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IV-№200/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 xml:space="preserve"> „</w:t>
            </w:r>
            <w:r w:rsidRPr="001D4595">
              <w:rPr>
                <w:rFonts w:ascii="Sylfaen" w:hAnsi="Sylfaen" w:cs="Sylfaen"/>
                <w:sz w:val="20"/>
                <w:szCs w:val="20"/>
              </w:rPr>
              <w:t>იმუნიზაციის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ზოგადი</w:t>
            </w:r>
            <w:r w:rsidRPr="001D4595">
              <w:rPr>
                <w:rFonts w:ascii="Sylfaen" w:hAnsi="Sylfaen"/>
                <w:sz w:val="20"/>
                <w:szCs w:val="20"/>
              </w:rPr>
              <w:t xml:space="preserve"> </w:t>
            </w:r>
            <w:r w:rsidRPr="001D4595">
              <w:rPr>
                <w:rFonts w:ascii="Sylfaen" w:hAnsi="Sylfaen" w:cs="Sylfaen"/>
                <w:sz w:val="20"/>
                <w:szCs w:val="20"/>
              </w:rPr>
              <w:t>მონაცემების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დასკვნითი</w:t>
            </w:r>
            <w:r w:rsidRPr="001D4595">
              <w:rPr>
                <w:rFonts w:ascii="Sylfaen" w:hAnsi="Sylfaen"/>
                <w:sz w:val="20"/>
                <w:szCs w:val="20"/>
              </w:rPr>
              <w:t xml:space="preserve"> </w:t>
            </w:r>
            <w:r w:rsidRPr="001D4595">
              <w:rPr>
                <w:rFonts w:ascii="Sylfaen" w:hAnsi="Sylfaen" w:cs="Sylfaen"/>
                <w:sz w:val="20"/>
                <w:szCs w:val="20"/>
              </w:rPr>
              <w:t>დიაგნოზების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პირველადი</w:t>
            </w:r>
            <w:r w:rsidRPr="001D4595">
              <w:rPr>
                <w:rFonts w:ascii="Sylfaen" w:hAnsi="Sylfaen"/>
                <w:sz w:val="20"/>
                <w:szCs w:val="20"/>
              </w:rPr>
              <w:t xml:space="preserve"> </w:t>
            </w:r>
            <w:r w:rsidRPr="001D4595">
              <w:rPr>
                <w:rFonts w:ascii="Sylfaen" w:hAnsi="Sylfaen" w:cs="Sylfaen"/>
                <w:sz w:val="20"/>
                <w:szCs w:val="20"/>
              </w:rPr>
              <w:t>ჯანმრთელობის</w:t>
            </w:r>
            <w:r w:rsidRPr="001D4595">
              <w:rPr>
                <w:rFonts w:ascii="Sylfaen" w:hAnsi="Sylfaen"/>
                <w:sz w:val="20"/>
                <w:szCs w:val="20"/>
              </w:rPr>
              <w:t xml:space="preserve"> </w:t>
            </w:r>
            <w:r w:rsidRPr="001D4595">
              <w:rPr>
                <w:rFonts w:ascii="Sylfaen" w:hAnsi="Sylfaen" w:cs="Sylfaen"/>
                <w:sz w:val="20"/>
                <w:szCs w:val="20"/>
              </w:rPr>
              <w:t>დაცვის</w:t>
            </w:r>
            <w:r w:rsidRPr="001D4595">
              <w:rPr>
                <w:rFonts w:ascii="Sylfaen" w:hAnsi="Sylfaen"/>
                <w:sz w:val="20"/>
                <w:szCs w:val="20"/>
              </w:rPr>
              <w:t xml:space="preserve"> </w:t>
            </w:r>
            <w:r w:rsidRPr="001D4595">
              <w:rPr>
                <w:rFonts w:ascii="Sylfaen" w:hAnsi="Sylfaen" w:cs="Sylfaen"/>
                <w:sz w:val="20"/>
                <w:szCs w:val="20"/>
              </w:rPr>
              <w:lastRenderedPageBreak/>
              <w:t>სერვისის</w:t>
            </w:r>
            <w:r w:rsidRPr="001D4595">
              <w:rPr>
                <w:rFonts w:ascii="Sylfaen" w:hAnsi="Sylfaen"/>
                <w:sz w:val="20"/>
                <w:szCs w:val="20"/>
              </w:rPr>
              <w:t xml:space="preserve"> </w:t>
            </w:r>
            <w:r w:rsidRPr="001D4595">
              <w:rPr>
                <w:rFonts w:ascii="Sylfaen" w:hAnsi="Sylfaen" w:cs="Sylfaen"/>
                <w:sz w:val="20"/>
                <w:szCs w:val="20"/>
              </w:rPr>
              <w:t>მიმწოდებელთათვის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IV-200–4/</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გასინჯვის</w:t>
            </w:r>
            <w:r w:rsidRPr="001D4595">
              <w:rPr>
                <w:rFonts w:ascii="Sylfaen" w:hAnsi="Sylfaen"/>
                <w:sz w:val="20"/>
                <w:szCs w:val="20"/>
              </w:rPr>
              <w:t xml:space="preserve"> </w:t>
            </w:r>
            <w:r w:rsidRPr="001D4595">
              <w:rPr>
                <w:rFonts w:ascii="Sylfaen" w:hAnsi="Sylfaen" w:cs="Sylfaen"/>
                <w:sz w:val="20"/>
                <w:szCs w:val="20"/>
              </w:rPr>
              <w:t>ფურცელი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IV-200–5/</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კლინიკურ</w:t>
            </w:r>
            <w:r w:rsidRPr="001D4595">
              <w:rPr>
                <w:rFonts w:ascii="Sylfaen" w:hAnsi="Sylfaen"/>
                <w:sz w:val="20"/>
                <w:szCs w:val="20"/>
              </w:rPr>
              <w:t>–</w:t>
            </w:r>
            <w:r w:rsidRPr="001D4595">
              <w:rPr>
                <w:rFonts w:ascii="Sylfaen" w:hAnsi="Sylfaen" w:cs="Sylfaen"/>
                <w:sz w:val="20"/>
                <w:szCs w:val="20"/>
              </w:rPr>
              <w:t>დიაგნოსტიკური</w:t>
            </w:r>
            <w:r w:rsidRPr="001D4595">
              <w:rPr>
                <w:rFonts w:ascii="Sylfaen" w:hAnsi="Sylfaen"/>
                <w:sz w:val="20"/>
                <w:szCs w:val="20"/>
              </w:rPr>
              <w:t xml:space="preserve"> </w:t>
            </w:r>
            <w:r w:rsidRPr="001D4595">
              <w:rPr>
                <w:rFonts w:ascii="Sylfaen" w:hAnsi="Sylfaen" w:cs="Sylfaen"/>
                <w:sz w:val="20"/>
                <w:szCs w:val="20"/>
              </w:rPr>
              <w:t>გამოკვლევის</w:t>
            </w:r>
            <w:r w:rsidRPr="001D4595">
              <w:rPr>
                <w:rFonts w:ascii="Sylfaen" w:hAnsi="Sylfaen"/>
                <w:sz w:val="20"/>
                <w:szCs w:val="20"/>
              </w:rPr>
              <w:t xml:space="preserve"> </w:t>
            </w:r>
            <w:r w:rsidRPr="001D4595">
              <w:rPr>
                <w:rFonts w:ascii="Sylfaen" w:hAnsi="Sylfaen" w:cs="Sylfaen"/>
                <w:sz w:val="20"/>
                <w:szCs w:val="20"/>
              </w:rPr>
              <w:t>შედეგების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IV-200–6/</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ჩარევის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IV-200–7/</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IV-200–8/</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ანტე</w:t>
            </w:r>
            <w:r w:rsidRPr="001D4595">
              <w:rPr>
                <w:rFonts w:ascii="Sylfaen" w:hAnsi="Sylfaen"/>
                <w:sz w:val="20"/>
                <w:szCs w:val="20"/>
              </w:rPr>
              <w:t>/</w:t>
            </w:r>
            <w:r w:rsidRPr="001D4595">
              <w:rPr>
                <w:rFonts w:ascii="Sylfaen" w:hAnsi="Sylfaen" w:cs="Sylfaen"/>
                <w:sz w:val="20"/>
                <w:szCs w:val="20"/>
              </w:rPr>
              <w:t>პერინატალური</w:t>
            </w:r>
            <w:r w:rsidRPr="001D4595">
              <w:rPr>
                <w:rFonts w:ascii="Sylfaen" w:hAnsi="Sylfaen"/>
                <w:sz w:val="20"/>
                <w:szCs w:val="20"/>
              </w:rPr>
              <w:t xml:space="preserve"> </w:t>
            </w:r>
            <w:r w:rsidRPr="001D4595">
              <w:rPr>
                <w:rFonts w:ascii="Sylfaen" w:hAnsi="Sylfaen" w:cs="Sylfaen"/>
                <w:sz w:val="20"/>
                <w:szCs w:val="20"/>
              </w:rPr>
              <w:t>ანამნეზი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IV-200–9/</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გეგმიური</w:t>
            </w:r>
            <w:r w:rsidRPr="001D4595">
              <w:rPr>
                <w:rFonts w:ascii="Sylfaen" w:hAnsi="Sylfaen"/>
                <w:sz w:val="20"/>
                <w:szCs w:val="20"/>
              </w:rPr>
              <w:t xml:space="preserve"> </w:t>
            </w:r>
            <w:r w:rsidRPr="001D4595">
              <w:rPr>
                <w:rFonts w:ascii="Sylfaen" w:hAnsi="Sylfaen" w:cs="Sylfaen"/>
                <w:sz w:val="20"/>
                <w:szCs w:val="20"/>
              </w:rPr>
              <w:t>მეთვალყურეობის</w:t>
            </w:r>
            <w:r w:rsidRPr="001D4595">
              <w:rPr>
                <w:rFonts w:ascii="Sylfaen" w:hAnsi="Sylfaen"/>
                <w:sz w:val="20"/>
                <w:szCs w:val="20"/>
              </w:rPr>
              <w:t xml:space="preserve"> </w:t>
            </w:r>
            <w:r w:rsidRPr="001D4595">
              <w:rPr>
                <w:rFonts w:ascii="Sylfaen" w:hAnsi="Sylfaen" w:cs="Sylfaen"/>
                <w:sz w:val="20"/>
                <w:szCs w:val="20"/>
              </w:rPr>
              <w:t>ფორმა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ლაბორატორიული</w:t>
            </w:r>
            <w:r w:rsidRPr="001D4595">
              <w:rPr>
                <w:rFonts w:ascii="Sylfaen" w:hAnsi="Sylfaen"/>
                <w:sz w:val="20"/>
                <w:szCs w:val="20"/>
              </w:rPr>
              <w:t xml:space="preserve"> </w:t>
            </w:r>
            <w:r w:rsidRPr="001D4595">
              <w:rPr>
                <w:rFonts w:ascii="Sylfaen" w:hAnsi="Sylfaen" w:cs="Sylfaen"/>
                <w:sz w:val="20"/>
                <w:szCs w:val="20"/>
              </w:rPr>
              <w:t>გამოკვლევების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ვიზიტების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ბინაზე</w:t>
            </w:r>
            <w:r w:rsidRPr="001D4595">
              <w:rPr>
                <w:rFonts w:ascii="Sylfaen" w:hAnsi="Sylfaen"/>
                <w:sz w:val="20"/>
                <w:szCs w:val="20"/>
              </w:rPr>
              <w:t>/</w:t>
            </w:r>
            <w:r w:rsidRPr="001D4595">
              <w:rPr>
                <w:rFonts w:ascii="Sylfaen" w:hAnsi="Sylfaen" w:cs="Sylfaen"/>
                <w:sz w:val="20"/>
                <w:szCs w:val="20"/>
              </w:rPr>
              <w:t>ადგილზე</w:t>
            </w:r>
            <w:r w:rsidRPr="001D4595">
              <w:rPr>
                <w:rFonts w:ascii="Sylfaen" w:hAnsi="Sylfaen"/>
                <w:sz w:val="20"/>
                <w:szCs w:val="20"/>
              </w:rPr>
              <w:t xml:space="preserve"> </w:t>
            </w:r>
            <w:r w:rsidRPr="001D4595">
              <w:rPr>
                <w:rFonts w:ascii="Sylfaen" w:hAnsi="Sylfaen" w:cs="Sylfaen"/>
                <w:sz w:val="20"/>
                <w:szCs w:val="20"/>
              </w:rPr>
              <w:t>გამოძახების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IV-200–13/</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ბენეფიციარის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p>
          <w:p w:rsidR="0001046A" w:rsidRPr="001D4595" w:rsidRDefault="0001046A" w:rsidP="001D4595">
            <w:pPr>
              <w:rPr>
                <w:rFonts w:ascii="Sylfaen" w:hAnsi="Sylfaen"/>
                <w:sz w:val="20"/>
                <w:szCs w:val="20"/>
              </w:rPr>
            </w:pPr>
            <w:r w:rsidRPr="001D4595">
              <w:rPr>
                <w:rFonts w:ascii="Sylfaen" w:hAnsi="Sylfaen" w:cs="Sylfaen"/>
                <w:sz w:val="20"/>
                <w:szCs w:val="20"/>
              </w:rPr>
              <w:t>ბენეფიციართა</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p>
          <w:p w:rsidR="00041E00" w:rsidRPr="001D4595" w:rsidRDefault="00041E00" w:rsidP="001D4595">
            <w:pPr>
              <w:jc w:val="both"/>
              <w:rPr>
                <w:rFonts w:ascii="Sylfaen" w:eastAsia="Merriweather" w:hAnsi="Sylfaen" w:cs="Merriweather"/>
                <w:color w:val="auto"/>
                <w:sz w:val="20"/>
                <w:szCs w:val="20"/>
              </w:rPr>
            </w:pP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სტანდარტიზებული საექთნო დიაგნოზი. საექთნო ჩარევა და პაციენტისგან საექთნო შედეგის მიღება);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იმპლემენტაცია</w:t>
            </w:r>
            <w:r w:rsidRPr="001D4595">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sidRPr="001D4595">
              <w:rPr>
                <w:rFonts w:ascii="Sylfaen" w:eastAsia="Arial Unicode MS" w:hAnsi="Sylfaen" w:cs="Arial Unicode MS"/>
                <w:color w:val="auto"/>
                <w:sz w:val="20"/>
                <w:szCs w:val="20"/>
              </w:rPr>
              <w:t>ნ</w:t>
            </w:r>
            <w:r w:rsidRPr="001D4595">
              <w:rPr>
                <w:rFonts w:ascii="Sylfaen" w:eastAsia="Arial Unicode MS" w:hAnsi="Sylfaen" w:cs="Arial Unicode MS"/>
                <w:color w:val="auto"/>
                <w:sz w:val="20"/>
                <w:szCs w:val="20"/>
              </w:rPr>
              <w:t>ტაცია;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გადაფასება: </w:t>
            </w:r>
            <w:r w:rsidRPr="001D4595">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Pr="001D4595">
              <w:rPr>
                <w:rFonts w:ascii="Sylfaen" w:eastAsia="Merriweather" w:hAnsi="Sylfaen" w:cs="Merriweather"/>
                <w:b/>
                <w:color w:val="auto"/>
                <w:sz w:val="20"/>
                <w:szCs w:val="20"/>
                <w:vertAlign w:val="superscript"/>
              </w:rPr>
              <w:footnoteReference w:id="1"/>
            </w:r>
            <w:r w:rsidRPr="001D4595">
              <w:rPr>
                <w:rFonts w:ascii="Sylfaen" w:eastAsia="Merriweather" w:hAnsi="Sylfaen" w:cs="Merriweather"/>
                <w:b/>
                <w:color w:val="auto"/>
                <w:sz w:val="20"/>
                <w:szCs w:val="20"/>
              </w:rPr>
              <w:t xml:space="preserve">: </w:t>
            </w:r>
          </w:p>
          <w:p w:rsidR="005B2685" w:rsidRPr="001D4595" w:rsidRDefault="005B2685" w:rsidP="001D4595">
            <w:pPr>
              <w:jc w:val="both"/>
              <w:rPr>
                <w:rFonts w:ascii="Sylfaen" w:eastAsia="Arial Unicode MS" w:hAnsi="Sylfaen" w:cs="Arial Unicode MS"/>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Pr="001D4595">
              <w:rPr>
                <w:rStyle w:val="ae"/>
                <w:rFonts w:ascii="Sylfaen" w:eastAsia="Arial Unicode MS" w:hAnsi="Sylfaen" w:cs="Arial Unicode MS"/>
                <w:b/>
                <w:color w:val="auto"/>
                <w:sz w:val="20"/>
                <w:szCs w:val="20"/>
              </w:rPr>
              <w:footnoteReference w:id="2"/>
            </w:r>
          </w:p>
          <w:p w:rsidR="005B2685" w:rsidRPr="001D4595" w:rsidRDefault="005B2685" w:rsidP="001D4595">
            <w:pPr>
              <w:rPr>
                <w:rFonts w:ascii="Sylfaen" w:eastAsia="Merriweather" w:hAnsi="Sylfaen" w:cs="Merriweather"/>
                <w:color w:val="auto"/>
                <w:sz w:val="20"/>
                <w:szCs w:val="20"/>
              </w:rPr>
            </w:pPr>
            <w:r w:rsidRPr="001D4595">
              <w:rPr>
                <w:rFonts w:ascii="Sylfaen" w:eastAsia="Merriweather" w:hAnsi="Sylfaen" w:cs="Merriweather"/>
                <w:color w:val="auto"/>
                <w:sz w:val="20"/>
                <w:szCs w:val="20"/>
              </w:rPr>
              <w:lastRenderedPageBreak/>
              <w:t>პაციენტის და სამუშაო არის მომზადება.</w:t>
            </w:r>
          </w:p>
          <w:p w:rsidR="005B2685" w:rsidRPr="001D4595" w:rsidRDefault="005B2685"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B2685" w:rsidRPr="001D4595" w:rsidRDefault="005B2685" w:rsidP="001D4595">
            <w:pPr>
              <w:contextualSpacing/>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ხელების დაცვა -ხელთათმანი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კანის, ტანსაცმლის დაცვა -ხალათი/</w:t>
            </w:r>
            <w:r w:rsidR="005F5093" w:rsidRPr="001D4595">
              <w:rPr>
                <w:rFonts w:ascii="Sylfaen" w:eastAsia="Arial Unicode MS" w:hAnsi="Sylfaen" w:cs="Arial Unicode MS"/>
                <w:color w:val="auto"/>
                <w:sz w:val="20"/>
                <w:szCs w:val="20"/>
              </w:rPr>
              <w:t>წინსაფარი</w:t>
            </w:r>
            <w:r w:rsidRPr="001D4595">
              <w:rPr>
                <w:rFonts w:ascii="Sylfaen" w:eastAsia="Arial Unicode MS" w:hAnsi="Sylfaen" w:cs="Arial Unicode MS"/>
                <w:color w:val="auto"/>
                <w:sz w:val="20"/>
                <w:szCs w:val="20"/>
              </w:rPr>
              <w:t>, სათვალე- თვალის დაცვა</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სახის ფარი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ქირურგიული ნიღაბი</w:t>
            </w:r>
            <w:r w:rsidRPr="001D4595">
              <w:rPr>
                <w:rFonts w:ascii="Sylfaen" w:eastAsia="Merriweather" w:hAnsi="Sylfaen" w:cs="Merriweather"/>
                <w:b/>
                <w:color w:val="auto"/>
                <w:sz w:val="20"/>
                <w:szCs w:val="20"/>
              </w:rPr>
              <w:t>,</w:t>
            </w:r>
            <w:r w:rsidR="001F108E"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რესპირატორი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ფეხსაცმელი/ბახილები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ქუდი/ თმის ჩაჩი</w:t>
            </w:r>
          </w:p>
          <w:p w:rsidR="005B2685" w:rsidRPr="001D4595" w:rsidRDefault="005B2685" w:rsidP="001D4595">
            <w:pPr>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5B2685" w:rsidRPr="001D4595" w:rsidRDefault="005B2685" w:rsidP="001D4595">
            <w:pPr>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ნიღაბის,ოროფარენგიალური მილის, ნაზოფარენგიალური მილის  გამოყენება, </w:t>
            </w:r>
          </w:p>
          <w:p w:rsidR="005B2685" w:rsidRPr="001D4595" w:rsidRDefault="005B2685" w:rsidP="001D4595">
            <w:pPr>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B2685" w:rsidRPr="001D4595" w:rsidRDefault="005B2685" w:rsidP="001D4595">
            <w:pPr>
              <w:rPr>
                <w:rFonts w:ascii="Sylfaen" w:eastAsia="Arial Unicode MS" w:hAnsi="Sylfaen" w:cs="Arial Unicode MS"/>
                <w:color w:val="auto"/>
                <w:sz w:val="20"/>
                <w:szCs w:val="20"/>
              </w:rPr>
            </w:pP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48657C"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48657C" w:rsidRPr="001D4595">
              <w:rPr>
                <w:rFonts w:ascii="Sylfaen" w:eastAsia="Arial Unicode MS" w:hAnsi="Sylfaen" w:cs="Arial Unicode MS"/>
                <w:color w:val="auto"/>
                <w:sz w:val="20"/>
                <w:szCs w:val="20"/>
              </w:rPr>
              <w:t>, BLS/</w:t>
            </w:r>
            <w:r w:rsidRPr="001D4595">
              <w:rPr>
                <w:rFonts w:ascii="Sylfaen" w:eastAsia="Arial Unicode MS" w:hAnsi="Sylfaen" w:cs="Arial Unicode MS"/>
                <w:color w:val="auto"/>
                <w:sz w:val="20"/>
                <w:szCs w:val="20"/>
              </w:rPr>
              <w:t xml:space="preserve">ACLS </w:t>
            </w:r>
            <w:r w:rsidR="005F5093" w:rsidRPr="001D4595">
              <w:rPr>
                <w:rFonts w:ascii="Sylfaen" w:eastAsia="Arial Unicode MS" w:hAnsi="Sylfaen" w:cs="Arial Unicode MS"/>
                <w:color w:val="auto"/>
                <w:sz w:val="20"/>
                <w:szCs w:val="20"/>
              </w:rPr>
              <w:t>რეკომენდაციები</w:t>
            </w:r>
            <w:r w:rsidRPr="001D4595">
              <w:rPr>
                <w:rFonts w:ascii="Sylfaen" w:eastAsia="Arial Unicode MS" w:hAnsi="Sylfaen" w:cs="Arial Unicode MS"/>
                <w:color w:val="auto"/>
                <w:sz w:val="20"/>
                <w:szCs w:val="20"/>
              </w:rPr>
              <w:t xml:space="preserve">ს გამოყენება და ექიმის ასისიტირება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lastRenderedPageBreak/>
              <w:t xml:space="preserve">ტკივილის დონის განსაზღვრა, ტკივილის შეფასების </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კალი</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 xml:space="preserve"> შევსება გამოყენების დროს ასისტირება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კიდურების ტემპერატურის მონიტორინგი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წარმოება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sidRPr="001D4595">
              <w:rPr>
                <w:rFonts w:ascii="Sylfaen" w:eastAsia="Arial Unicode MS" w:hAnsi="Sylfaen" w:cs="Arial Unicode MS"/>
                <w:color w:val="auto"/>
                <w:sz w:val="20"/>
                <w:szCs w:val="20"/>
              </w:rPr>
              <w:t>ელასტიკური</w:t>
            </w:r>
            <w:r w:rsidRPr="001D4595">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B2685" w:rsidRPr="001D4595" w:rsidRDefault="005B2685" w:rsidP="001D4595">
            <w:pPr>
              <w:contextualSpacing/>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lastRenderedPageBreak/>
              <w:t>მედიკემანტების ორალურად, ინტრამუსკულარულად,</w:t>
            </w:r>
            <w:r w:rsidR="001F108E" w:rsidRPr="001D4595">
              <w:rPr>
                <w:rFonts w:ascii="Sylfaen" w:eastAsia="Merriweather" w:hAnsi="Sylfaen" w:cs="Merriweather"/>
                <w:color w:val="auto"/>
                <w:sz w:val="20"/>
                <w:szCs w:val="20"/>
              </w:rPr>
              <w:t xml:space="preserve"> </w:t>
            </w:r>
            <w:r w:rsidRPr="001D4595">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sidRPr="001D4595">
              <w:rPr>
                <w:rFonts w:ascii="Sylfaen" w:eastAsia="Merriweather" w:hAnsi="Sylfaen" w:cs="Merriweather"/>
                <w:color w:val="auto"/>
                <w:sz w:val="20"/>
                <w:szCs w:val="20"/>
              </w:rPr>
              <w:t>ბოლუსურად</w:t>
            </w:r>
            <w:r w:rsidRPr="001D4595">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sidRPr="001D4595">
              <w:rPr>
                <w:rFonts w:ascii="Sylfaen" w:eastAsia="Arial Unicode MS" w:hAnsi="Sylfaen" w:cs="Arial Unicode MS"/>
                <w:color w:val="auto"/>
                <w:sz w:val="20"/>
                <w:szCs w:val="20"/>
              </w:rPr>
              <w:t>პროცედურასთან</w:t>
            </w:r>
            <w:r w:rsidRPr="001D4595">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სიცოცხლისთვის საშიშ </w:t>
            </w:r>
            <w:r w:rsidR="001F108E"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sidRPr="001D4595">
              <w:rPr>
                <w:rFonts w:ascii="Sylfaen" w:eastAsia="Arial Unicode MS" w:hAnsi="Sylfaen" w:cs="Arial Unicode MS"/>
                <w:color w:val="auto"/>
                <w:sz w:val="20"/>
                <w:szCs w:val="20"/>
              </w:rPr>
              <w:t>კ</w:t>
            </w:r>
            <w:r w:rsidRPr="001D4595">
              <w:rPr>
                <w:rFonts w:ascii="Sylfaen" w:eastAsia="Arial Unicode MS" w:hAnsi="Sylfaen" w:cs="Arial Unicode MS"/>
                <w:color w:val="auto"/>
                <w:sz w:val="20"/>
                <w:szCs w:val="20"/>
              </w:rPr>
              <w:t>ური შოკი, ნეიროგენური შოკი, ანაფილაქსიური შოკი;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სახსრების მოძრაობა.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სითხის ბალანსის დათვლა: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lastRenderedPageBreak/>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GCS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1F108E"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საშუალებები, რომლებიც</w:t>
            </w:r>
            <w:r w:rsidRPr="001D4595">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t xml:space="preserve">ასპირაციის პრევენცია, </w:t>
            </w:r>
            <w:r w:rsidRPr="001D4595">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w:t>
            </w:r>
            <w:r w:rsidRPr="001D4595">
              <w:rPr>
                <w:rFonts w:ascii="Sylfaen" w:eastAsia="Arial Unicode MS" w:hAnsi="Sylfaen" w:cs="Arial Unicode MS"/>
                <w:color w:val="auto"/>
                <w:sz w:val="20"/>
                <w:szCs w:val="20"/>
              </w:rPr>
              <w:lastRenderedPageBreak/>
              <w:t xml:space="preserve">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ნაწლავების პერისტალტიკის კონტრილი</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sidRPr="001D4595">
              <w:rPr>
                <w:rFonts w:ascii="Sylfaen" w:eastAsia="Arial Unicode MS" w:hAnsi="Sylfaen" w:cs="Arial Unicode MS"/>
                <w:color w:val="auto"/>
                <w:sz w:val="20"/>
                <w:szCs w:val="20"/>
              </w:rPr>
              <w:t>კონტროლი</w:t>
            </w:r>
            <w:r w:rsidRPr="001D4595">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თ</w:t>
            </w:r>
            <w:r w:rsidR="0048657C" w:rsidRPr="001D4595">
              <w:rPr>
                <w:rFonts w:ascii="Sylfaen" w:eastAsia="Arial Unicode MS" w:hAnsi="Sylfaen" w:cs="Arial Unicode MS"/>
                <w:color w:val="auto"/>
                <w:sz w:val="20"/>
                <w:szCs w:val="20"/>
              </w:rPr>
              <w:t>ირ</w:t>
            </w:r>
            <w:r w:rsidRPr="001D4595">
              <w:rPr>
                <w:rFonts w:ascii="Sylfaen" w:eastAsia="Arial Unicode MS" w:hAnsi="Sylfaen" w:cs="Arial Unicode MS"/>
                <w:color w:val="auto"/>
                <w:sz w:val="20"/>
                <w:szCs w:val="20"/>
              </w:rPr>
              <w:t>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1D4595">
              <w:rPr>
                <w:rFonts w:ascii="Sylfaen" w:eastAsia="Merriweather" w:hAnsi="Sylfaen" w:cs="Merriweather"/>
                <w:color w:val="auto"/>
                <w:sz w:val="20"/>
                <w:szCs w:val="20"/>
              </w:rPr>
              <w:t>)</w:t>
            </w:r>
            <w:r w:rsidRPr="001D4595">
              <w:rPr>
                <w:rFonts w:ascii="Sylfaen" w:eastAsia="Arial Unicode MS" w:hAnsi="Sylfaen" w:cs="Arial Unicode MS"/>
                <w:color w:val="auto"/>
                <w:sz w:val="20"/>
                <w:szCs w:val="20"/>
              </w:rPr>
              <w:t xml:space="preserve"> მართვაში მონაწილეობა  შარდის</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ბუშტის კათეტერიზაციის ტექნიკა, აღჭურვილობა, მოვლა, ჩვენებები და უკუჩვენებები.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გამწმენდი ოყნის პორცედურის შესრულება,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ჰიგიენის ღონისძიებების  შესრულება</w:t>
            </w:r>
            <w:r w:rsidRPr="001D4595">
              <w:rPr>
                <w:rFonts w:ascii="Sylfaen" w:eastAsia="Arial Unicode MS" w:hAnsi="Sylfaen" w:cs="Arial Unicode MS"/>
                <w:b/>
                <w:color w:val="auto"/>
                <w:sz w:val="20"/>
                <w:szCs w:val="20"/>
              </w:rPr>
              <w:t xml:space="preserve">:  </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 xml:space="preserve">თვალების </w:t>
            </w:r>
            <w:r w:rsidRPr="001D4595">
              <w:rPr>
                <w:rFonts w:ascii="Sylfaen" w:eastAsia="Arial Unicode MS" w:hAnsi="Sylfaen" w:cs="Arial Unicode MS"/>
                <w:color w:val="auto"/>
                <w:sz w:val="20"/>
                <w:szCs w:val="20"/>
              </w:rPr>
              <w:lastRenderedPageBreak/>
              <w:t>მოვლა;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პირის ღრუს, კბილების მოვლა, კბილების </w:t>
            </w:r>
            <w:r w:rsidR="005F5093" w:rsidRPr="001D4595">
              <w:rPr>
                <w:rFonts w:ascii="Sylfaen" w:eastAsia="Arial Unicode MS" w:hAnsi="Sylfaen" w:cs="Arial Unicode MS"/>
                <w:color w:val="auto"/>
                <w:sz w:val="20"/>
                <w:szCs w:val="20"/>
              </w:rPr>
              <w:t>პროთეზი</w:t>
            </w:r>
            <w:r w:rsidRPr="001D4595">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შორისის მოვლა (ქალები, კაცები);</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შარდის ბუშტის კათეტერის მოვლა;</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სახის გაპარსვა;</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თმების მოვლა</w:t>
            </w:r>
            <w:r w:rsidR="001F108E" w:rsidRPr="001D4595">
              <w:rPr>
                <w:rFonts w:ascii="Sylfaen" w:eastAsia="Arial Unicode MS" w:hAnsi="Sylfaen" w:cs="Arial Unicode MS"/>
                <w:color w:val="auto"/>
                <w:sz w:val="20"/>
                <w:szCs w:val="20"/>
              </w:rPr>
              <w:t>.</w:t>
            </w:r>
          </w:p>
          <w:p w:rsidR="005B2685" w:rsidRPr="001D4595" w:rsidRDefault="005B2685" w:rsidP="001D4595">
            <w:p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სამედიცინო ნარჩენების;</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ბიოლოგიური და ქიმიური ნივთიერებების;</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რადიაციული ნივთიერებების  მოხმარების და </w:t>
            </w:r>
            <w:r w:rsidR="005F5093" w:rsidRPr="001D4595">
              <w:rPr>
                <w:rFonts w:ascii="Sylfaen" w:eastAsia="Arial Unicode MS" w:hAnsi="Sylfaen" w:cs="Arial Unicode MS"/>
                <w:color w:val="auto"/>
                <w:sz w:val="20"/>
                <w:szCs w:val="20"/>
              </w:rPr>
              <w:t>უსაფრთხოების</w:t>
            </w:r>
            <w:r w:rsidRPr="001D4595">
              <w:rPr>
                <w:rFonts w:ascii="Sylfaen" w:eastAsia="Arial Unicode MS" w:hAnsi="Sylfaen" w:cs="Arial Unicode MS"/>
                <w:color w:val="auto"/>
                <w:sz w:val="20"/>
                <w:szCs w:val="20"/>
              </w:rPr>
              <w:t xml:space="preserve"> წესებოს დაცვა </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დოკუმენტაცია</w:t>
            </w:r>
          </w:p>
          <w:p w:rsidR="005B2685" w:rsidRPr="001D4595" w:rsidRDefault="005B2685" w:rsidP="001D4595">
            <w:pPr>
              <w:numPr>
                <w:ilvl w:val="0"/>
                <w:numId w:val="23"/>
              </w:numPr>
              <w:tabs>
                <w:tab w:val="left" w:pos="274"/>
              </w:tabs>
              <w:ind w:left="-11" w:firstLine="11"/>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ექიმის დანიშნულების ფურცელი - ფორმაც #IV – 300-2/ა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კომპონენტების</w:t>
            </w:r>
            <w:r w:rsidRPr="001D4595">
              <w:rPr>
                <w:rFonts w:ascii="Sylfaen" w:hAnsi="Sylfaen"/>
                <w:sz w:val="20"/>
                <w:szCs w:val="20"/>
              </w:rPr>
              <w:t xml:space="preserve"> </w:t>
            </w:r>
            <w:r w:rsidRPr="001D4595">
              <w:rPr>
                <w:rFonts w:ascii="Sylfaen" w:hAnsi="Sylfaen" w:cs="Sylfaen"/>
                <w:sz w:val="20"/>
                <w:szCs w:val="20"/>
              </w:rPr>
              <w:t>გადასხმის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მდგომარეობის</w:t>
            </w:r>
            <w:r w:rsidRPr="001D4595">
              <w:rPr>
                <w:rFonts w:ascii="Sylfaen" w:hAnsi="Sylfaen"/>
                <w:sz w:val="20"/>
                <w:szCs w:val="20"/>
              </w:rPr>
              <w:t xml:space="preserve"> </w:t>
            </w:r>
            <w:r w:rsidRPr="001D4595">
              <w:rPr>
                <w:rFonts w:ascii="Sylfaen" w:hAnsi="Sylfaen" w:cs="Sylfaen"/>
                <w:sz w:val="20"/>
                <w:szCs w:val="20"/>
              </w:rPr>
              <w:t>ძირითადი</w:t>
            </w:r>
            <w:r w:rsidRPr="001D4595">
              <w:rPr>
                <w:rFonts w:ascii="Sylfaen" w:hAnsi="Sylfaen"/>
                <w:sz w:val="20"/>
                <w:szCs w:val="20"/>
              </w:rPr>
              <w:t xml:space="preserve"> </w:t>
            </w:r>
            <w:r w:rsidRPr="001D4595">
              <w:rPr>
                <w:rFonts w:ascii="Sylfaen" w:hAnsi="Sylfaen" w:cs="Sylfaen"/>
                <w:sz w:val="20"/>
                <w:szCs w:val="20"/>
              </w:rPr>
              <w:t>მაჩვენებლის</w:t>
            </w:r>
            <w:r w:rsidRPr="001D4595">
              <w:rPr>
                <w:rFonts w:ascii="Sylfaen" w:hAnsi="Sylfaen"/>
                <w:sz w:val="20"/>
                <w:szCs w:val="20"/>
              </w:rPr>
              <w:t xml:space="preserve"> </w:t>
            </w:r>
            <w:r w:rsidRPr="001D4595">
              <w:rPr>
                <w:rFonts w:ascii="Sylfaen" w:hAnsi="Sylfaen" w:cs="Sylfaen"/>
                <w:sz w:val="20"/>
                <w:szCs w:val="20"/>
              </w:rPr>
              <w:t>რუკა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სტაციონარში</w:t>
            </w:r>
            <w:r w:rsidRPr="001D4595">
              <w:rPr>
                <w:rFonts w:ascii="Sylfaen" w:hAnsi="Sylfaen"/>
                <w:sz w:val="20"/>
                <w:szCs w:val="20"/>
              </w:rPr>
              <w:t xml:space="preserve"> </w:t>
            </w:r>
            <w:r w:rsidRPr="001D4595">
              <w:rPr>
                <w:rFonts w:ascii="Sylfaen" w:hAnsi="Sylfaen" w:cs="Sylfaen"/>
                <w:sz w:val="20"/>
                <w:szCs w:val="20"/>
              </w:rPr>
              <w:t>პაციენტთა</w:t>
            </w:r>
            <w:r w:rsidRPr="001D4595">
              <w:rPr>
                <w:rFonts w:ascii="Sylfaen" w:hAnsi="Sylfaen"/>
                <w:sz w:val="20"/>
                <w:szCs w:val="20"/>
              </w:rPr>
              <w:t xml:space="preserve"> </w:t>
            </w:r>
            <w:r w:rsidRPr="001D4595">
              <w:rPr>
                <w:rFonts w:ascii="Sylfaen" w:hAnsi="Sylfaen" w:cs="Sylfaen"/>
                <w:sz w:val="20"/>
                <w:szCs w:val="20"/>
              </w:rPr>
              <w:t>მიღების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გაწერის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lastRenderedPageBreak/>
              <w:t>ბარათი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IV-№200/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 xml:space="preserve"> „</w:t>
            </w:r>
            <w:r w:rsidRPr="001D4595">
              <w:rPr>
                <w:rFonts w:ascii="Sylfaen" w:hAnsi="Sylfaen" w:cs="Sylfaen"/>
                <w:sz w:val="20"/>
                <w:szCs w:val="20"/>
              </w:rPr>
              <w:t>იმუნიზაციის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ზოგადი</w:t>
            </w:r>
            <w:r w:rsidRPr="001D4595">
              <w:rPr>
                <w:rFonts w:ascii="Sylfaen" w:hAnsi="Sylfaen"/>
                <w:sz w:val="20"/>
                <w:szCs w:val="20"/>
              </w:rPr>
              <w:t xml:space="preserve"> </w:t>
            </w:r>
            <w:r w:rsidRPr="001D4595">
              <w:rPr>
                <w:rFonts w:ascii="Sylfaen" w:hAnsi="Sylfaen" w:cs="Sylfaen"/>
                <w:sz w:val="20"/>
                <w:szCs w:val="20"/>
              </w:rPr>
              <w:t>მონაცემების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დასკვნითი</w:t>
            </w:r>
            <w:r w:rsidRPr="001D4595">
              <w:rPr>
                <w:rFonts w:ascii="Sylfaen" w:hAnsi="Sylfaen"/>
                <w:sz w:val="20"/>
                <w:szCs w:val="20"/>
              </w:rPr>
              <w:t xml:space="preserve"> </w:t>
            </w:r>
            <w:r w:rsidRPr="001D4595">
              <w:rPr>
                <w:rFonts w:ascii="Sylfaen" w:hAnsi="Sylfaen" w:cs="Sylfaen"/>
                <w:sz w:val="20"/>
                <w:szCs w:val="20"/>
              </w:rPr>
              <w:t>დიაგნოზების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პირველადი</w:t>
            </w:r>
            <w:r w:rsidRPr="001D4595">
              <w:rPr>
                <w:rFonts w:ascii="Sylfaen" w:hAnsi="Sylfaen"/>
                <w:sz w:val="20"/>
                <w:szCs w:val="20"/>
              </w:rPr>
              <w:t xml:space="preserve"> </w:t>
            </w:r>
            <w:r w:rsidRPr="001D4595">
              <w:rPr>
                <w:rFonts w:ascii="Sylfaen" w:hAnsi="Sylfaen" w:cs="Sylfaen"/>
                <w:sz w:val="20"/>
                <w:szCs w:val="20"/>
              </w:rPr>
              <w:t>ჯანმრთელობის</w:t>
            </w:r>
            <w:r w:rsidRPr="001D4595">
              <w:rPr>
                <w:rFonts w:ascii="Sylfaen" w:hAnsi="Sylfaen"/>
                <w:sz w:val="20"/>
                <w:szCs w:val="20"/>
              </w:rPr>
              <w:t xml:space="preserve"> </w:t>
            </w:r>
            <w:r w:rsidRPr="001D4595">
              <w:rPr>
                <w:rFonts w:ascii="Sylfaen" w:hAnsi="Sylfaen" w:cs="Sylfaen"/>
                <w:sz w:val="20"/>
                <w:szCs w:val="20"/>
              </w:rPr>
              <w:t>დაცვის</w:t>
            </w:r>
            <w:r w:rsidRPr="001D4595">
              <w:rPr>
                <w:rFonts w:ascii="Sylfaen" w:hAnsi="Sylfaen"/>
                <w:sz w:val="20"/>
                <w:szCs w:val="20"/>
              </w:rPr>
              <w:t xml:space="preserve"> </w:t>
            </w:r>
            <w:r w:rsidRPr="001D4595">
              <w:rPr>
                <w:rFonts w:ascii="Sylfaen" w:hAnsi="Sylfaen" w:cs="Sylfaen"/>
                <w:sz w:val="20"/>
                <w:szCs w:val="20"/>
              </w:rPr>
              <w:t>სერვისის</w:t>
            </w:r>
            <w:r w:rsidRPr="001D4595">
              <w:rPr>
                <w:rFonts w:ascii="Sylfaen" w:hAnsi="Sylfaen"/>
                <w:sz w:val="20"/>
                <w:szCs w:val="20"/>
              </w:rPr>
              <w:t xml:space="preserve"> </w:t>
            </w:r>
            <w:r w:rsidRPr="001D4595">
              <w:rPr>
                <w:rFonts w:ascii="Sylfaen" w:hAnsi="Sylfaen" w:cs="Sylfaen"/>
                <w:sz w:val="20"/>
                <w:szCs w:val="20"/>
              </w:rPr>
              <w:t>მიმწოდებელთათვის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IV-200–4/</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გასინჯვის</w:t>
            </w:r>
            <w:r w:rsidRPr="001D4595">
              <w:rPr>
                <w:rFonts w:ascii="Sylfaen" w:hAnsi="Sylfaen"/>
                <w:sz w:val="20"/>
                <w:szCs w:val="20"/>
              </w:rPr>
              <w:t xml:space="preserve"> </w:t>
            </w:r>
            <w:r w:rsidRPr="001D4595">
              <w:rPr>
                <w:rFonts w:ascii="Sylfaen" w:hAnsi="Sylfaen" w:cs="Sylfaen"/>
                <w:sz w:val="20"/>
                <w:szCs w:val="20"/>
              </w:rPr>
              <w:t>ფურცელი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IV-200–5/</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კლინიკურ</w:t>
            </w:r>
            <w:r w:rsidRPr="001D4595">
              <w:rPr>
                <w:rFonts w:ascii="Sylfaen" w:hAnsi="Sylfaen"/>
                <w:sz w:val="20"/>
                <w:szCs w:val="20"/>
              </w:rPr>
              <w:t>–</w:t>
            </w:r>
            <w:r w:rsidRPr="001D4595">
              <w:rPr>
                <w:rFonts w:ascii="Sylfaen" w:hAnsi="Sylfaen" w:cs="Sylfaen"/>
                <w:sz w:val="20"/>
                <w:szCs w:val="20"/>
              </w:rPr>
              <w:t>დიაგნოსტიკური</w:t>
            </w:r>
            <w:r w:rsidRPr="001D4595">
              <w:rPr>
                <w:rFonts w:ascii="Sylfaen" w:hAnsi="Sylfaen"/>
                <w:sz w:val="20"/>
                <w:szCs w:val="20"/>
              </w:rPr>
              <w:t xml:space="preserve"> </w:t>
            </w:r>
            <w:r w:rsidRPr="001D4595">
              <w:rPr>
                <w:rFonts w:ascii="Sylfaen" w:hAnsi="Sylfaen" w:cs="Sylfaen"/>
                <w:sz w:val="20"/>
                <w:szCs w:val="20"/>
              </w:rPr>
              <w:t>გამოკვლევის</w:t>
            </w:r>
            <w:r w:rsidRPr="001D4595">
              <w:rPr>
                <w:rFonts w:ascii="Sylfaen" w:hAnsi="Sylfaen"/>
                <w:sz w:val="20"/>
                <w:szCs w:val="20"/>
              </w:rPr>
              <w:t xml:space="preserve"> </w:t>
            </w:r>
            <w:r w:rsidRPr="001D4595">
              <w:rPr>
                <w:rFonts w:ascii="Sylfaen" w:hAnsi="Sylfaen" w:cs="Sylfaen"/>
                <w:sz w:val="20"/>
                <w:szCs w:val="20"/>
              </w:rPr>
              <w:t>შედეგების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IV-200–6/</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ჩარევის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IV-200–7/</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IV-200–8/</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ანტე</w:t>
            </w:r>
            <w:r w:rsidRPr="001D4595">
              <w:rPr>
                <w:rFonts w:ascii="Sylfaen" w:hAnsi="Sylfaen"/>
                <w:sz w:val="20"/>
                <w:szCs w:val="20"/>
              </w:rPr>
              <w:t>/</w:t>
            </w:r>
            <w:r w:rsidRPr="001D4595">
              <w:rPr>
                <w:rFonts w:ascii="Sylfaen" w:hAnsi="Sylfaen" w:cs="Sylfaen"/>
                <w:sz w:val="20"/>
                <w:szCs w:val="20"/>
              </w:rPr>
              <w:t>პერინატალური</w:t>
            </w:r>
            <w:r w:rsidRPr="001D4595">
              <w:rPr>
                <w:rFonts w:ascii="Sylfaen" w:hAnsi="Sylfaen"/>
                <w:sz w:val="20"/>
                <w:szCs w:val="20"/>
              </w:rPr>
              <w:t xml:space="preserve"> </w:t>
            </w:r>
            <w:r w:rsidRPr="001D4595">
              <w:rPr>
                <w:rFonts w:ascii="Sylfaen" w:hAnsi="Sylfaen" w:cs="Sylfaen"/>
                <w:sz w:val="20"/>
                <w:szCs w:val="20"/>
              </w:rPr>
              <w:t>ანამნეზი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IV-200–9/</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გეგმიური</w:t>
            </w:r>
            <w:r w:rsidRPr="001D4595">
              <w:rPr>
                <w:rFonts w:ascii="Sylfaen" w:hAnsi="Sylfaen"/>
                <w:sz w:val="20"/>
                <w:szCs w:val="20"/>
              </w:rPr>
              <w:t xml:space="preserve"> </w:t>
            </w:r>
            <w:r w:rsidRPr="001D4595">
              <w:rPr>
                <w:rFonts w:ascii="Sylfaen" w:hAnsi="Sylfaen" w:cs="Sylfaen"/>
                <w:sz w:val="20"/>
                <w:szCs w:val="20"/>
              </w:rPr>
              <w:t>მეთვალყურეობის</w:t>
            </w:r>
            <w:r w:rsidRPr="001D4595">
              <w:rPr>
                <w:rFonts w:ascii="Sylfaen" w:hAnsi="Sylfaen"/>
                <w:sz w:val="20"/>
                <w:szCs w:val="20"/>
              </w:rPr>
              <w:t xml:space="preserve"> </w:t>
            </w:r>
            <w:r w:rsidRPr="001D4595">
              <w:rPr>
                <w:rFonts w:ascii="Sylfaen" w:hAnsi="Sylfaen" w:cs="Sylfaen"/>
                <w:sz w:val="20"/>
                <w:szCs w:val="20"/>
              </w:rPr>
              <w:t>ფორმა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ლაბორატორიული</w:t>
            </w:r>
            <w:r w:rsidRPr="001D4595">
              <w:rPr>
                <w:rFonts w:ascii="Sylfaen" w:hAnsi="Sylfaen"/>
                <w:sz w:val="20"/>
                <w:szCs w:val="20"/>
              </w:rPr>
              <w:t xml:space="preserve"> </w:t>
            </w:r>
            <w:r w:rsidRPr="001D4595">
              <w:rPr>
                <w:rFonts w:ascii="Sylfaen" w:hAnsi="Sylfaen" w:cs="Sylfaen"/>
                <w:sz w:val="20"/>
                <w:szCs w:val="20"/>
              </w:rPr>
              <w:t>გამოკვლევების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ვიზიტების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ბინაზე</w:t>
            </w:r>
            <w:r w:rsidRPr="001D4595">
              <w:rPr>
                <w:rFonts w:ascii="Sylfaen" w:hAnsi="Sylfaen"/>
                <w:sz w:val="20"/>
                <w:szCs w:val="20"/>
              </w:rPr>
              <w:t>/</w:t>
            </w:r>
            <w:r w:rsidRPr="001D4595">
              <w:rPr>
                <w:rFonts w:ascii="Sylfaen" w:hAnsi="Sylfaen" w:cs="Sylfaen"/>
                <w:sz w:val="20"/>
                <w:szCs w:val="20"/>
              </w:rPr>
              <w:t>ადგილზე</w:t>
            </w:r>
            <w:r w:rsidRPr="001D4595">
              <w:rPr>
                <w:rFonts w:ascii="Sylfaen" w:hAnsi="Sylfaen"/>
                <w:sz w:val="20"/>
                <w:szCs w:val="20"/>
              </w:rPr>
              <w:t xml:space="preserve"> </w:t>
            </w:r>
            <w:r w:rsidRPr="001D4595">
              <w:rPr>
                <w:rFonts w:ascii="Sylfaen" w:hAnsi="Sylfaen" w:cs="Sylfaen"/>
                <w:sz w:val="20"/>
                <w:szCs w:val="20"/>
              </w:rPr>
              <w:t>გამოძახების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IV-200–13/</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ბენეფიციარის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p>
          <w:p w:rsidR="0001046A" w:rsidRPr="001D4595" w:rsidRDefault="0001046A" w:rsidP="001D4595">
            <w:pPr>
              <w:rPr>
                <w:rFonts w:ascii="Sylfaen" w:hAnsi="Sylfaen"/>
                <w:sz w:val="20"/>
                <w:szCs w:val="20"/>
              </w:rPr>
            </w:pPr>
            <w:r w:rsidRPr="001D4595">
              <w:rPr>
                <w:rFonts w:ascii="Sylfaen" w:hAnsi="Sylfaen" w:cs="Sylfaen"/>
                <w:sz w:val="20"/>
                <w:szCs w:val="20"/>
              </w:rPr>
              <w:t>ბენეფიციართა</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p>
          <w:p w:rsidR="00EA45EE" w:rsidRPr="001D4595" w:rsidRDefault="00EA45EE" w:rsidP="001D4595">
            <w:pPr>
              <w:tabs>
                <w:tab w:val="left" w:pos="212"/>
              </w:tabs>
              <w:ind w:left="-13"/>
              <w:contextualSpacing/>
              <w:jc w:val="both"/>
              <w:rPr>
                <w:rFonts w:ascii="Sylfaen" w:eastAsia="Merriweather" w:hAnsi="Sylfaen" w:cs="Merriweather"/>
                <w:color w:val="auto"/>
                <w:sz w:val="20"/>
                <w:szCs w:val="20"/>
                <w:highlight w:val="white"/>
              </w:rPr>
            </w:pPr>
          </w:p>
        </w:tc>
        <w:tc>
          <w:tcPr>
            <w:tcW w:w="2340" w:type="dxa"/>
            <w:gridSpan w:val="2"/>
            <w:vMerge w:val="restart"/>
            <w:vAlign w:val="center"/>
          </w:tcPr>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jc w:val="center"/>
              <w:rPr>
                <w:rFonts w:ascii="Sylfaen" w:eastAsia="Merriweather" w:hAnsi="Sylfaen" w:cs="Merriweather"/>
                <w:color w:val="auto"/>
                <w:sz w:val="20"/>
                <w:szCs w:val="20"/>
              </w:rPr>
            </w:pPr>
            <w:r w:rsidRPr="00B108E1">
              <w:rPr>
                <w:rFonts w:ascii="Sylfaen" w:eastAsia="Arial Unicode MS" w:hAnsi="Sylfaen" w:cs="Arial Unicode MS"/>
                <w:color w:val="auto"/>
                <w:sz w:val="20"/>
                <w:szCs w:val="20"/>
              </w:rPr>
              <w:t>პრაქტიკული მეცადინეობა</w:t>
            </w:r>
          </w:p>
          <w:p w:rsidR="00EA45EE" w:rsidRPr="00B108E1" w:rsidRDefault="00EA45EE" w:rsidP="001D4595">
            <w:pPr>
              <w:jc w:val="center"/>
              <w:rPr>
                <w:rFonts w:ascii="Sylfaen" w:eastAsia="Merriweather" w:hAnsi="Sylfaen" w:cs="Merriweather"/>
                <w:color w:val="auto"/>
                <w:sz w:val="20"/>
                <w:szCs w:val="20"/>
              </w:rPr>
            </w:pPr>
            <w:r w:rsidRPr="00B108E1">
              <w:rPr>
                <w:rFonts w:ascii="Sylfaen" w:eastAsia="Arial Unicode MS" w:hAnsi="Sylfaen" w:cs="Arial Unicode MS"/>
                <w:color w:val="auto"/>
                <w:sz w:val="20"/>
                <w:szCs w:val="20"/>
              </w:rPr>
              <w:t>დაკვირვებით</w:t>
            </w:r>
          </w:p>
          <w:p w:rsidR="00EA45EE" w:rsidRPr="00B108E1" w:rsidRDefault="00EA45EE" w:rsidP="001D4595">
            <w:pPr>
              <w:ind w:left="720"/>
              <w:jc w:val="both"/>
              <w:rPr>
                <w:rFonts w:ascii="Sylfaen" w:eastAsia="Merriweather" w:hAnsi="Sylfaen" w:cs="Merriweather"/>
                <w:color w:val="auto"/>
                <w:sz w:val="20"/>
                <w:szCs w:val="20"/>
              </w:rPr>
            </w:pPr>
          </w:p>
          <w:p w:rsidR="00EA45EE" w:rsidRPr="00B108E1" w:rsidRDefault="00EA45EE" w:rsidP="001D4595">
            <w:pPr>
              <w:ind w:left="720"/>
              <w:jc w:val="both"/>
              <w:rPr>
                <w:rFonts w:ascii="Sylfaen" w:eastAsia="Merriweather" w:hAnsi="Sylfaen" w:cs="Merriweather"/>
                <w:i/>
                <w:color w:val="auto"/>
                <w:sz w:val="20"/>
                <w:szCs w:val="20"/>
              </w:rPr>
            </w:pPr>
          </w:p>
        </w:tc>
        <w:tc>
          <w:tcPr>
            <w:tcW w:w="2915" w:type="dxa"/>
            <w:vMerge w:val="restart"/>
          </w:tcPr>
          <w:p w:rsidR="00EA45EE" w:rsidRPr="00B108E1" w:rsidRDefault="001D4595" w:rsidP="001D4595">
            <w:pPr>
              <w:jc w:val="both"/>
              <w:rPr>
                <w:rFonts w:ascii="Sylfaen" w:eastAsia="Merriweather" w:hAnsi="Sylfaen" w:cs="Merriweather"/>
                <w:strike/>
                <w:color w:val="auto"/>
                <w:sz w:val="20"/>
                <w:szCs w:val="20"/>
              </w:rPr>
            </w:pPr>
            <w:r w:rsidRPr="00B108E1">
              <w:rPr>
                <w:rFonts w:ascii="Sylfaen" w:hAnsi="Sylfaen"/>
                <w:sz w:val="20"/>
                <w:szCs w:val="20"/>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B108E1">
              <w:rPr>
                <w:rFonts w:ascii="Sylfaen" w:hAnsi="Sylfaen"/>
                <w:sz w:val="20"/>
                <w:szCs w:val="20"/>
                <w:bdr w:val="none" w:sz="0" w:space="0" w:color="auto" w:frame="1"/>
                <w:shd w:val="clear" w:color="auto" w:fill="FFFFFF"/>
              </w:rPr>
              <w:t>შევსებული ჩანაწერების ჟურნალი.</w:t>
            </w: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360"/>
              <w:jc w:val="both"/>
              <w:rPr>
                <w:rFonts w:ascii="Sylfaen" w:eastAsia="Merriweather" w:hAnsi="Sylfaen" w:cs="Merriweather"/>
                <w:strike/>
                <w:color w:val="auto"/>
                <w:sz w:val="20"/>
                <w:szCs w:val="20"/>
              </w:rPr>
            </w:pPr>
          </w:p>
        </w:tc>
        <w:tc>
          <w:tcPr>
            <w:tcW w:w="3283" w:type="dxa"/>
            <w:vMerge w:val="restart"/>
          </w:tcPr>
          <w:p w:rsidR="00EA45EE" w:rsidRPr="00B108E1" w:rsidRDefault="00B108E1" w:rsidP="001D4595">
            <w:pPr>
              <w:widowControl w:val="0"/>
              <w:rPr>
                <w:rFonts w:ascii="Sylfaen" w:eastAsia="Merriweather" w:hAnsi="Sylfaen" w:cs="Merriweather"/>
                <w:strike/>
                <w:color w:val="auto"/>
                <w:sz w:val="20"/>
                <w:szCs w:val="20"/>
              </w:rPr>
            </w:pPr>
            <w:r w:rsidRPr="00B108E1">
              <w:rPr>
                <w:rFonts w:ascii="Sylfaen" w:eastAsia="Merriweather" w:hAnsi="Sylfaen" w:cs="Merriweather"/>
                <w:i/>
                <w:strike/>
                <w:color w:val="auto"/>
                <w:sz w:val="20"/>
                <w:szCs w:val="20"/>
              </w:rPr>
              <w:lastRenderedPageBreak/>
              <w:t>კ</w:t>
            </w:r>
            <w:r w:rsidR="001D4595" w:rsidRPr="00B108E1">
              <w:rPr>
                <w:rFonts w:ascii="Sylfaen" w:hAnsi="Sylfaen"/>
                <w:sz w:val="20"/>
                <w:szCs w:val="20"/>
                <w:shd w:val="clear" w:color="auto" w:fill="FFFFFF"/>
              </w:rPr>
              <w:t>ლინიკური მოდულის განმახორციელებელი პირის</w:t>
            </w:r>
            <w:r w:rsidR="0061142C">
              <w:rPr>
                <w:rFonts w:ascii="Sylfaen" w:hAnsi="Sylfaen"/>
                <w:sz w:val="20"/>
                <w:szCs w:val="20"/>
                <w:shd w:val="clear" w:color="auto" w:fill="FFFFFF"/>
              </w:rPr>
              <w:t xml:space="preserve"> </w:t>
            </w:r>
            <w:r w:rsidR="001D4595" w:rsidRPr="00B108E1">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61142C">
              <w:rPr>
                <w:rFonts w:ascii="Sylfaen" w:hAnsi="Sylfaen"/>
                <w:sz w:val="20"/>
                <w:szCs w:val="20"/>
                <w:shd w:val="clear" w:color="auto" w:fill="FFFFFF"/>
              </w:rPr>
              <w:t xml:space="preserve"> </w:t>
            </w:r>
            <w:r w:rsidR="001D4595" w:rsidRPr="00B108E1">
              <w:rPr>
                <w:rFonts w:ascii="Sylfaen" w:hAnsi="Sylfaen"/>
                <w:sz w:val="20"/>
                <w:szCs w:val="20"/>
                <w:shd w:val="clear" w:color="auto" w:fill="FFFFFF"/>
              </w:rPr>
              <w:t>მიერ ხელმოწერით დადასტურებული ჩანაწერების ჟურნალი.</w:t>
            </w: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i/>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i/>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widowControl w:val="0"/>
              <w:rPr>
                <w:rFonts w:ascii="Sylfaen" w:eastAsia="Merriweather" w:hAnsi="Sylfaen" w:cs="Merriweather"/>
                <w:strike/>
                <w:color w:val="auto"/>
                <w:sz w:val="20"/>
                <w:szCs w:val="20"/>
              </w:rPr>
            </w:pPr>
          </w:p>
          <w:p w:rsidR="00EA45EE" w:rsidRPr="00B108E1" w:rsidRDefault="00EA45EE" w:rsidP="001D4595">
            <w:pPr>
              <w:jc w:val="both"/>
              <w:rPr>
                <w:rFonts w:ascii="Sylfaen" w:eastAsia="Merriweather" w:hAnsi="Sylfaen" w:cs="Merriweather"/>
                <w:strike/>
                <w:color w:val="auto"/>
                <w:sz w:val="20"/>
                <w:szCs w:val="20"/>
              </w:rPr>
            </w:pPr>
          </w:p>
          <w:p w:rsidR="00EA45EE" w:rsidRPr="00B108E1" w:rsidRDefault="00EA45EE" w:rsidP="001D4595">
            <w:pPr>
              <w:ind w:left="108"/>
              <w:jc w:val="both"/>
              <w:rPr>
                <w:rFonts w:ascii="Sylfaen" w:eastAsia="Merriweather" w:hAnsi="Sylfaen" w:cs="Merriweather"/>
                <w:strike/>
                <w:color w:val="auto"/>
                <w:sz w:val="20"/>
                <w:szCs w:val="20"/>
              </w:rPr>
            </w:pPr>
          </w:p>
          <w:p w:rsidR="00EA45EE" w:rsidRPr="00B108E1" w:rsidRDefault="00EA45EE" w:rsidP="001D4595">
            <w:pPr>
              <w:ind w:left="720"/>
              <w:contextualSpacing/>
              <w:jc w:val="both"/>
              <w:rPr>
                <w:rFonts w:ascii="Sylfaen" w:hAnsi="Sylfaen"/>
                <w:strike/>
                <w:color w:val="auto"/>
                <w:sz w:val="20"/>
                <w:szCs w:val="20"/>
              </w:rPr>
            </w:pPr>
          </w:p>
          <w:p w:rsidR="00EA45EE" w:rsidRPr="00B108E1" w:rsidRDefault="00EA45EE" w:rsidP="001D4595">
            <w:pPr>
              <w:ind w:left="108"/>
              <w:jc w:val="both"/>
              <w:rPr>
                <w:rFonts w:ascii="Sylfaen" w:eastAsia="Merriweather" w:hAnsi="Sylfaen" w:cs="Merriweather"/>
                <w:i/>
                <w:strike/>
                <w:color w:val="auto"/>
                <w:sz w:val="20"/>
                <w:szCs w:val="20"/>
              </w:rPr>
            </w:pPr>
          </w:p>
        </w:tc>
      </w:tr>
      <w:tr w:rsidR="00BC2536" w:rsidRPr="001D4595" w:rsidTr="00B108E1">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2</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B108E1">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3</w:t>
            </w:r>
          </w:p>
          <w:p w:rsidR="00EA45EE" w:rsidRPr="001D4595" w:rsidRDefault="00EA45EE" w:rsidP="001D4595">
            <w:pPr>
              <w:jc w:val="center"/>
              <w:rPr>
                <w:rFonts w:ascii="Sylfaen" w:eastAsia="Merriweather" w:hAnsi="Sylfaen" w:cs="Merriweather"/>
                <w:color w:val="auto"/>
                <w:sz w:val="20"/>
                <w:szCs w:val="20"/>
                <w:highlight w:val="white"/>
              </w:rPr>
            </w:pPr>
          </w:p>
        </w:tc>
        <w:tc>
          <w:tcPr>
            <w:tcW w:w="5127" w:type="dxa"/>
            <w:vMerge/>
            <w:shd w:val="clear" w:color="auto" w:fill="auto"/>
          </w:tcPr>
          <w:p w:rsidR="00EA45EE" w:rsidRPr="001D4595" w:rsidRDefault="00EA45EE" w:rsidP="001D4595">
            <w:pPr>
              <w:widowControl w:val="0"/>
              <w:rPr>
                <w:rFonts w:ascii="Sylfaen" w:eastAsia="Merriweather" w:hAnsi="Sylfaen" w:cs="Merriweather"/>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B108E1">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B108E1">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5</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B108E1">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6</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color w:val="auto"/>
                <w:sz w:val="20"/>
                <w:szCs w:val="20"/>
                <w:highlight w:val="white"/>
              </w:rPr>
            </w:pPr>
          </w:p>
        </w:tc>
      </w:tr>
      <w:tr w:rsidR="00BC2536" w:rsidRPr="001D4595" w:rsidTr="00B108E1">
        <w:trPr>
          <w:trHeight w:val="440"/>
        </w:trPr>
        <w:tc>
          <w:tcPr>
            <w:tcW w:w="1003" w:type="dxa"/>
          </w:tcPr>
          <w:p w:rsidR="00EA45EE" w:rsidRPr="001D4595" w:rsidRDefault="00041E00"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7</w:t>
            </w:r>
          </w:p>
        </w:tc>
        <w:tc>
          <w:tcPr>
            <w:tcW w:w="5127" w:type="dxa"/>
            <w:vMerge/>
            <w:shd w:val="clear" w:color="auto" w:fill="auto"/>
          </w:tcPr>
          <w:p w:rsidR="00EA45EE" w:rsidRPr="001D4595" w:rsidRDefault="00EA45EE" w:rsidP="001D4595">
            <w:pPr>
              <w:widowControl w:val="0"/>
              <w:rPr>
                <w:rFonts w:ascii="Sylfaen" w:eastAsia="Merriweather" w:hAnsi="Sylfaen" w:cs="Merriweather"/>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color w:val="auto"/>
                <w:sz w:val="20"/>
                <w:szCs w:val="20"/>
                <w:highlight w:val="white"/>
              </w:rPr>
            </w:pPr>
          </w:p>
        </w:tc>
      </w:tr>
      <w:tr w:rsidR="00BC2536" w:rsidRPr="001D4595" w:rsidTr="00B108E1">
        <w:trPr>
          <w:trHeight w:val="66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8.</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r w:rsidR="00BC2536" w:rsidRPr="001D4595" w:rsidTr="00B108E1">
        <w:trPr>
          <w:trHeight w:val="760"/>
        </w:trPr>
        <w:tc>
          <w:tcPr>
            <w:tcW w:w="1003" w:type="dxa"/>
          </w:tcPr>
          <w:p w:rsidR="00EA45EE" w:rsidRPr="001D4595" w:rsidRDefault="00EA45EE" w:rsidP="001D4595">
            <w:pPr>
              <w:ind w:left="108"/>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9.</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r w:rsidR="00BC2536" w:rsidRPr="001D4595" w:rsidTr="00B108E1">
        <w:trPr>
          <w:trHeight w:val="960"/>
        </w:trPr>
        <w:tc>
          <w:tcPr>
            <w:tcW w:w="1003" w:type="dxa"/>
          </w:tcPr>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10.</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r w:rsidR="00BC2536" w:rsidRPr="001D4595" w:rsidTr="00B108E1">
        <w:trPr>
          <w:trHeight w:val="480"/>
        </w:trPr>
        <w:tc>
          <w:tcPr>
            <w:tcW w:w="1003" w:type="dxa"/>
          </w:tcPr>
          <w:p w:rsidR="00EA45EE" w:rsidRPr="001D4595" w:rsidRDefault="00EA45EE" w:rsidP="001D4595">
            <w:pPr>
              <w:ind w:left="108"/>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rPr>
                <w:rFonts w:ascii="Sylfaen" w:eastAsia="Merriweather" w:hAnsi="Sylfaen" w:cs="Merriweather"/>
                <w:color w:val="auto"/>
                <w:sz w:val="20"/>
                <w:szCs w:val="20"/>
                <w:highlight w:val="white"/>
              </w:rPr>
            </w:pP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340" w:type="dxa"/>
            <w:gridSpan w:val="2"/>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91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bl>
    <w:p w:rsidR="001F4040" w:rsidRPr="00DD69FA" w:rsidRDefault="001F4040" w:rsidP="001D4595">
      <w:pPr>
        <w:spacing w:after="0" w:line="240" w:lineRule="auto"/>
        <w:jc w:val="both"/>
        <w:rPr>
          <w:rFonts w:ascii="Sylfaen" w:eastAsia="Merriweather" w:hAnsi="Sylfaen" w:cs="Merriweather"/>
          <w:b/>
          <w:color w:val="auto"/>
          <w:sz w:val="20"/>
          <w:szCs w:val="20"/>
          <w:highlight w:val="white"/>
          <w:lang w:val="en-US"/>
        </w:rPr>
      </w:pPr>
    </w:p>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3.2 საათების განაწილების  სქემა</w:t>
      </w:r>
    </w:p>
    <w:tbl>
      <w:tblPr>
        <w:tblStyle w:val="a9"/>
        <w:tblW w:w="14658" w:type="dxa"/>
        <w:tblLayout w:type="fixed"/>
        <w:tblLook w:val="0400" w:firstRow="0" w:lastRow="0" w:firstColumn="0" w:lastColumn="0" w:noHBand="0" w:noVBand="1"/>
      </w:tblPr>
      <w:tblGrid>
        <w:gridCol w:w="2088"/>
        <w:gridCol w:w="4590"/>
        <w:gridCol w:w="1980"/>
        <w:gridCol w:w="2970"/>
        <w:gridCol w:w="3030"/>
      </w:tblGrid>
      <w:tr w:rsidR="00BC2536" w:rsidRPr="001D4595" w:rsidTr="0075736C">
        <w:tc>
          <w:tcPr>
            <w:tcW w:w="2088"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lastRenderedPageBreak/>
              <w:t>სწავლის შედეგები</w:t>
            </w:r>
          </w:p>
        </w:tc>
        <w:tc>
          <w:tcPr>
            <w:tcW w:w="12570"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საათების განაწილება სწავლის შედეგების მიხედვით</w:t>
            </w:r>
          </w:p>
        </w:tc>
      </w:tr>
      <w:tr w:rsidR="00BC2536" w:rsidRPr="001D4595" w:rsidTr="00073693">
        <w:trPr>
          <w:trHeight w:val="727"/>
        </w:trPr>
        <w:tc>
          <w:tcPr>
            <w:tcW w:w="2088"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p>
        </w:tc>
        <w:tc>
          <w:tcPr>
            <w:tcW w:w="4590" w:type="dxa"/>
            <w:tcBorders>
              <w:top w:val="nil"/>
              <w:left w:val="nil"/>
              <w:bottom w:val="single" w:sz="4" w:space="0" w:color="auto"/>
              <w:right w:val="single" w:sz="8"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საკონტაქტო</w:t>
            </w:r>
          </w:p>
        </w:tc>
        <w:tc>
          <w:tcPr>
            <w:tcW w:w="1980" w:type="dxa"/>
            <w:tcBorders>
              <w:top w:val="nil"/>
              <w:left w:val="nil"/>
              <w:bottom w:val="single" w:sz="4" w:space="0" w:color="auto"/>
              <w:right w:val="single" w:sz="8" w:space="0" w:color="000000"/>
            </w:tcBorders>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დამოუკიდებელი</w:t>
            </w:r>
          </w:p>
        </w:tc>
        <w:tc>
          <w:tcPr>
            <w:tcW w:w="2970" w:type="dxa"/>
            <w:tcBorders>
              <w:top w:val="nil"/>
              <w:left w:val="nil"/>
              <w:bottom w:val="single" w:sz="4" w:space="0" w:color="auto"/>
              <w:right w:val="single" w:sz="8" w:space="0" w:color="000000"/>
            </w:tcBorders>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შეფასება</w:t>
            </w:r>
          </w:p>
        </w:tc>
        <w:tc>
          <w:tcPr>
            <w:tcW w:w="3030" w:type="dxa"/>
            <w:tcBorders>
              <w:top w:val="nil"/>
              <w:left w:val="nil"/>
              <w:right w:val="single" w:sz="8" w:space="0" w:color="000000"/>
            </w:tcBorders>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სულ</w:t>
            </w:r>
          </w:p>
        </w:tc>
      </w:tr>
      <w:tr w:rsidR="00073693" w:rsidRPr="001D4595" w:rsidTr="00073693">
        <w:tc>
          <w:tcPr>
            <w:tcW w:w="2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1</w:t>
            </w:r>
          </w:p>
        </w:tc>
        <w:tc>
          <w:tcPr>
            <w:tcW w:w="4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11</w:t>
            </w:r>
          </w:p>
        </w:tc>
        <w:tc>
          <w:tcPr>
            <w:tcW w:w="198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0</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val="restart"/>
            <w:tcBorders>
              <w:top w:val="nil"/>
              <w:left w:val="single" w:sz="4" w:space="0" w:color="auto"/>
              <w:right w:val="single" w:sz="8" w:space="0" w:color="000000"/>
            </w:tcBorders>
            <w:tcMar>
              <w:top w:w="0" w:type="dxa"/>
              <w:left w:w="108" w:type="dxa"/>
              <w:bottom w:w="0" w:type="dxa"/>
              <w:right w:w="108" w:type="dxa"/>
            </w:tcMar>
          </w:tcPr>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b/>
                <w:color w:val="auto"/>
                <w:sz w:val="20"/>
                <w:szCs w:val="20"/>
                <w:highlight w:val="white"/>
              </w:rPr>
              <w:t>150</w:t>
            </w:r>
          </w:p>
        </w:tc>
      </w:tr>
      <w:tr w:rsidR="00073693" w:rsidRPr="001D4595" w:rsidTr="00B156F5">
        <w:trPr>
          <w:trHeight w:val="367"/>
        </w:trPr>
        <w:tc>
          <w:tcPr>
            <w:tcW w:w="208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2</w:t>
            </w:r>
          </w:p>
        </w:tc>
        <w:tc>
          <w:tcPr>
            <w:tcW w:w="4590" w:type="dxa"/>
            <w:tcBorders>
              <w:top w:val="single" w:sz="4" w:space="0" w:color="auto"/>
              <w:left w:val="nil"/>
              <w:bottom w:val="single" w:sz="4"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3</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4</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5</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rPr>
                <w:rFonts w:ascii="Sylfaen" w:hAnsi="Sylfaen"/>
                <w:color w:val="auto"/>
                <w:sz w:val="20"/>
                <w:szCs w:val="20"/>
                <w:lang w:val="en-US"/>
              </w:rPr>
            </w:pPr>
            <w:r w:rsidRPr="001D4595">
              <w:rPr>
                <w:rFonts w:ascii="Sylfaen" w:eastAsia="Merriweather" w:hAnsi="Sylfaen" w:cs="Merriweather"/>
                <w:color w:val="auto"/>
                <w:sz w:val="20"/>
                <w:szCs w:val="20"/>
                <w:lang w:val="en-US"/>
              </w:rPr>
              <w:t xml:space="preserve">                                         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6</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rPr>
          <w:trHeight w:val="295"/>
        </w:trPr>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7</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lang w:val="en-US"/>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8</w:t>
            </w:r>
          </w:p>
        </w:tc>
        <w:tc>
          <w:tcPr>
            <w:tcW w:w="4590" w:type="dxa"/>
            <w:vMerge w:val="restart"/>
            <w:tcBorders>
              <w:top w:val="nil"/>
              <w:left w:val="nil"/>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nil"/>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DD69FA">
        <w:trPr>
          <w:trHeight w:val="80"/>
        </w:trPr>
        <w:tc>
          <w:tcPr>
            <w:tcW w:w="208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p>
        </w:tc>
        <w:tc>
          <w:tcPr>
            <w:tcW w:w="4590" w:type="dxa"/>
            <w:vMerge/>
            <w:tcBorders>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9</w:t>
            </w:r>
          </w:p>
        </w:tc>
        <w:tc>
          <w:tcPr>
            <w:tcW w:w="4590" w:type="dxa"/>
            <w:vMerge w:val="restart"/>
            <w:tcBorders>
              <w:top w:val="nil"/>
              <w:left w:val="nil"/>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nil"/>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p>
        </w:tc>
        <w:tc>
          <w:tcPr>
            <w:tcW w:w="4590" w:type="dxa"/>
            <w:vMerge/>
            <w:tcBorders>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DD69FA">
        <w:trPr>
          <w:trHeight w:val="166"/>
        </w:trPr>
        <w:tc>
          <w:tcPr>
            <w:tcW w:w="2088"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73693" w:rsidRPr="00DD69FA" w:rsidRDefault="00DD69FA" w:rsidP="00DD69FA">
            <w:pPr>
              <w:jc w:val="center"/>
              <w:rPr>
                <w:rFonts w:ascii="Sylfaen" w:eastAsia="Merriweather" w:hAnsi="Sylfaen" w:cs="Merriweather"/>
                <w:b/>
                <w:color w:val="auto"/>
                <w:sz w:val="20"/>
                <w:szCs w:val="20"/>
                <w:highlight w:val="white"/>
                <w:lang w:val="en-US"/>
              </w:rPr>
            </w:pPr>
            <w:r>
              <w:rPr>
                <w:rFonts w:ascii="Sylfaen" w:eastAsia="Arial Unicode MS" w:hAnsi="Sylfaen" w:cs="Arial Unicode MS"/>
                <w:b/>
                <w:color w:val="auto"/>
                <w:sz w:val="20"/>
                <w:szCs w:val="20"/>
                <w:highlight w:val="white"/>
              </w:rPr>
              <w:t>1</w:t>
            </w:r>
            <w:r>
              <w:rPr>
                <w:rFonts w:ascii="Sylfaen" w:eastAsia="Arial Unicode MS" w:hAnsi="Sylfaen" w:cs="Arial Unicode MS"/>
                <w:b/>
                <w:color w:val="auto"/>
                <w:sz w:val="20"/>
                <w:szCs w:val="20"/>
                <w:highlight w:val="white"/>
                <w:lang w:val="en-US"/>
              </w:rPr>
              <w:t>0</w:t>
            </w:r>
          </w:p>
        </w:tc>
        <w:tc>
          <w:tcPr>
            <w:tcW w:w="4590" w:type="dxa"/>
            <w:tcBorders>
              <w:top w:val="nil"/>
              <w:left w:val="nil"/>
              <w:bottom w:val="single" w:sz="4" w:space="0" w:color="000000"/>
              <w:right w:val="single" w:sz="4" w:space="0" w:color="auto"/>
            </w:tcBorders>
            <w:tcMar>
              <w:top w:w="0" w:type="dxa"/>
              <w:left w:w="108" w:type="dxa"/>
              <w:bottom w:w="0" w:type="dxa"/>
              <w:right w:w="108" w:type="dxa"/>
            </w:tcMar>
          </w:tcPr>
          <w:p w:rsidR="00073693" w:rsidRPr="001D4595" w:rsidRDefault="00073693" w:rsidP="001D4595">
            <w:pPr>
              <w:rPr>
                <w:rFonts w:ascii="Sylfaen" w:hAnsi="Sylfaen"/>
                <w:color w:val="auto"/>
                <w:sz w:val="20"/>
                <w:szCs w:val="20"/>
                <w:lang w:val="en-US"/>
              </w:rPr>
            </w:pPr>
            <w:r w:rsidRPr="001D4595">
              <w:rPr>
                <w:rFonts w:ascii="Sylfaen" w:eastAsia="Merriweather" w:hAnsi="Sylfaen" w:cs="Merriweather"/>
                <w:color w:val="auto"/>
                <w:sz w:val="20"/>
                <w:szCs w:val="20"/>
                <w:lang w:val="en-US"/>
              </w:rPr>
              <w:t xml:space="preserve">                                          11</w:t>
            </w:r>
          </w:p>
        </w:tc>
        <w:tc>
          <w:tcPr>
            <w:tcW w:w="1980" w:type="dxa"/>
            <w:vMerge/>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4"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BC2536" w:rsidRPr="001D4595" w:rsidTr="0075736C">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სულ</w:t>
            </w:r>
          </w:p>
        </w:tc>
        <w:tc>
          <w:tcPr>
            <w:tcW w:w="4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5B2685" w:rsidP="001D4595">
            <w:pPr>
              <w:jc w:val="center"/>
              <w:rPr>
                <w:rFonts w:ascii="Sylfaen" w:eastAsia="Merriweather" w:hAnsi="Sylfaen" w:cs="Merriweather"/>
                <w:b/>
                <w:color w:val="auto"/>
                <w:sz w:val="20"/>
                <w:szCs w:val="20"/>
                <w:highlight w:val="white"/>
              </w:rPr>
            </w:pPr>
            <w:r w:rsidRPr="001D4595">
              <w:rPr>
                <w:rFonts w:ascii="Sylfaen" w:eastAsia="Merriweather" w:hAnsi="Sylfaen" w:cs="Merriweather"/>
                <w:b/>
                <w:color w:val="auto"/>
                <w:sz w:val="20"/>
                <w:szCs w:val="20"/>
                <w:highlight w:val="white"/>
              </w:rPr>
              <w:t>110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Merriweather" w:hAnsi="Sylfaen" w:cs="Merriweather"/>
                <w:b/>
                <w:color w:val="auto"/>
                <w:sz w:val="20"/>
                <w:szCs w:val="20"/>
                <w:highlight w:val="white"/>
              </w:rPr>
              <w:t>0</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5B2685" w:rsidP="001D4595">
            <w:pPr>
              <w:jc w:val="center"/>
              <w:rPr>
                <w:rFonts w:ascii="Sylfaen" w:eastAsia="Merriweather" w:hAnsi="Sylfaen" w:cs="Merriweather"/>
                <w:b/>
                <w:color w:val="auto"/>
                <w:sz w:val="20"/>
                <w:szCs w:val="20"/>
                <w:highlight w:val="white"/>
                <w:lang w:val="en-US"/>
              </w:rPr>
            </w:pPr>
            <w:r w:rsidRPr="001D4595">
              <w:rPr>
                <w:rFonts w:ascii="Sylfaen" w:eastAsia="Merriweather" w:hAnsi="Sylfaen" w:cs="Merriweather"/>
                <w:b/>
                <w:color w:val="auto"/>
                <w:sz w:val="20"/>
                <w:szCs w:val="20"/>
                <w:highlight w:val="white"/>
                <w:lang w:val="en-US"/>
              </w:rPr>
              <w:t>40</w:t>
            </w:r>
          </w:p>
        </w:tc>
        <w:tc>
          <w:tcPr>
            <w:tcW w:w="3030"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p>
        </w:tc>
      </w:tr>
    </w:tbl>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3.3. სასწავლო რესურსი</w:t>
      </w:r>
    </w:p>
    <w:p w:rsidR="0061142C" w:rsidRPr="0061142C" w:rsidRDefault="0061142C" w:rsidP="00F563D7">
      <w:pPr>
        <w:numPr>
          <w:ilvl w:val="0"/>
          <w:numId w:val="27"/>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61142C">
        <w:rPr>
          <w:rFonts w:ascii="Sylfaen" w:hAnsi="Sylfaen"/>
          <w:sz w:val="20"/>
          <w:szCs w:val="20"/>
        </w:rPr>
        <w:t>თერაპიული და ქირურგიული პათოლოგიების საექთნო მართვ</w:t>
      </w:r>
      <w:r w:rsidRPr="0061142C">
        <w:rPr>
          <w:rFonts w:ascii="Sylfaen" w:hAnsi="Sylfaen" w:cs="Sylfaen"/>
          <w:sz w:val="20"/>
          <w:szCs w:val="20"/>
        </w:rPr>
        <w:t xml:space="preserve">ა </w:t>
      </w:r>
      <w:r w:rsidRPr="00F563D7">
        <w:rPr>
          <w:rFonts w:ascii="Sylfaen" w:hAnsi="Sylfaen" w:cs="Sylfaen"/>
          <w:sz w:val="20"/>
          <w:szCs w:val="20"/>
        </w:rPr>
        <w:t xml:space="preserve">I, </w:t>
      </w:r>
      <w:hyperlink r:id="rId9" w:history="1">
        <w:r w:rsidR="00F563D7" w:rsidRPr="0027351E">
          <w:rPr>
            <w:rStyle w:val="af"/>
            <w:rFonts w:ascii="Sylfaen" w:hAnsi="Sylfaen" w:cs="Sylfaen"/>
            <w:sz w:val="20"/>
            <w:szCs w:val="20"/>
          </w:rPr>
          <w:t>https://in.b-ok.as/book/5744048/2a87f0</w:t>
        </w:r>
      </w:hyperlink>
      <w:r w:rsidR="00F563D7" w:rsidRPr="00F563D7">
        <w:rPr>
          <w:rFonts w:ascii="Sylfaen" w:hAnsi="Sylfaen" w:cs="Sylfaen"/>
          <w:sz w:val="20"/>
          <w:szCs w:val="20"/>
        </w:rPr>
        <w:t xml:space="preserve"> </w:t>
      </w:r>
    </w:p>
    <w:p w:rsidR="0061142C" w:rsidRPr="0061142C" w:rsidRDefault="0061142C" w:rsidP="0061142C">
      <w:pPr>
        <w:numPr>
          <w:ilvl w:val="0"/>
          <w:numId w:val="27"/>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61142C">
        <w:rPr>
          <w:rFonts w:ascii="Sylfaen" w:eastAsia="Merriweather" w:hAnsi="Sylfaen" w:cs="Merriweather"/>
          <w:color w:val="222222"/>
          <w:sz w:val="20"/>
          <w:szCs w:val="20"/>
        </w:rPr>
        <w:t>შინაგანი სნეულებები და მედდის მოვალეობა - ვ. გვანცელაძე, გ. კალანდარიშვილი 2010</w:t>
      </w:r>
    </w:p>
    <w:p w:rsidR="0061142C" w:rsidRPr="0061142C" w:rsidRDefault="0061142C" w:rsidP="0061142C">
      <w:pPr>
        <w:numPr>
          <w:ilvl w:val="0"/>
          <w:numId w:val="27"/>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61142C">
        <w:rPr>
          <w:rFonts w:ascii="Sylfaen" w:eastAsia="Merriweather" w:hAnsi="Sylfaen" w:cs="Merriweather"/>
          <w:color w:val="222222"/>
          <w:sz w:val="20"/>
          <w:szCs w:val="20"/>
        </w:rPr>
        <w:t xml:space="preserve">კლინიკური მედიცინის პროპედევტიკა </w:t>
      </w:r>
      <w:r w:rsidRPr="0061142C">
        <w:rPr>
          <w:rFonts w:ascii="Sylfaen" w:eastAsia="Merriweather" w:hAnsi="Sylfaen" w:cs="Merriweather"/>
          <w:color w:val="222222"/>
          <w:sz w:val="20"/>
          <w:szCs w:val="20"/>
          <w:lang w:val="en-US"/>
        </w:rPr>
        <w:t xml:space="preserve">I </w:t>
      </w:r>
      <w:r w:rsidRPr="0061142C">
        <w:rPr>
          <w:rFonts w:ascii="Sylfaen" w:eastAsia="Merriweather" w:hAnsi="Sylfaen" w:cs="Merriweather"/>
          <w:color w:val="222222"/>
          <w:sz w:val="20"/>
          <w:szCs w:val="20"/>
        </w:rPr>
        <w:t>ნაწილი- რ. თაბუკაშვილი, ვ. კაპეტივაძე 2012</w:t>
      </w:r>
    </w:p>
    <w:p w:rsidR="0061142C" w:rsidRPr="0061142C" w:rsidRDefault="0061142C" w:rsidP="0061142C">
      <w:pPr>
        <w:numPr>
          <w:ilvl w:val="0"/>
          <w:numId w:val="27"/>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bookmarkStart w:id="0" w:name="_GoBack"/>
      <w:bookmarkEnd w:id="0"/>
      <w:r w:rsidRPr="0061142C">
        <w:rPr>
          <w:rFonts w:ascii="Sylfaen" w:eastAsia="Merriweather" w:hAnsi="Sylfaen" w:cs="Merriweather"/>
          <w:color w:val="222222"/>
          <w:sz w:val="20"/>
          <w:szCs w:val="20"/>
        </w:rPr>
        <w:t>ლაბორატორიული მაჩვენებლები - ა. დოლმანი 2013</w:t>
      </w:r>
    </w:p>
    <w:p w:rsidR="0061142C" w:rsidRPr="0061142C" w:rsidRDefault="0061142C" w:rsidP="0061142C">
      <w:pPr>
        <w:numPr>
          <w:ilvl w:val="0"/>
          <w:numId w:val="27"/>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61142C">
        <w:rPr>
          <w:rFonts w:ascii="Sylfaen" w:eastAsia="Merriweather" w:hAnsi="Sylfaen" w:cs="Merriweather"/>
          <w:color w:val="222222"/>
          <w:sz w:val="20"/>
          <w:szCs w:val="20"/>
        </w:rPr>
        <w:t xml:space="preserve">    ჯანმრთელობის ენციკლოპედია ყველა თაობისთვის</w:t>
      </w:r>
    </w:p>
    <w:p w:rsidR="0061142C" w:rsidRPr="0061142C" w:rsidRDefault="0061142C" w:rsidP="0061142C">
      <w:pPr>
        <w:numPr>
          <w:ilvl w:val="0"/>
          <w:numId w:val="27"/>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61142C">
        <w:rPr>
          <w:rFonts w:ascii="Sylfaen" w:eastAsia="Merriweather" w:hAnsi="Sylfaen" w:cs="Merriweather"/>
          <w:color w:val="222222"/>
          <w:sz w:val="20"/>
          <w:szCs w:val="20"/>
        </w:rPr>
        <w:t>გადაუდებელი თერაპია - ტ. კაციტაძე 2015</w:t>
      </w:r>
    </w:p>
    <w:p w:rsidR="0061142C" w:rsidRPr="0061142C" w:rsidRDefault="0061142C" w:rsidP="0061142C">
      <w:pPr>
        <w:numPr>
          <w:ilvl w:val="0"/>
          <w:numId w:val="27"/>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61142C">
        <w:rPr>
          <w:rFonts w:ascii="Sylfaen" w:eastAsia="Merriweather" w:hAnsi="Sylfaen" w:cs="Merriweather"/>
          <w:color w:val="222222"/>
          <w:sz w:val="20"/>
          <w:szCs w:val="20"/>
        </w:rPr>
        <w:t>ელექტროკარდიოგრაფია -ვ. მურაშკო, ა. სტრუტინსკი 2010</w:t>
      </w:r>
    </w:p>
    <w:p w:rsidR="00A13B7F" w:rsidRDefault="00DB3336" w:rsidP="0061142C">
      <w:pPr>
        <w:spacing w:after="0" w:line="240" w:lineRule="auto"/>
        <w:jc w:val="both"/>
        <w:rPr>
          <w:rFonts w:ascii="Sylfaen" w:eastAsia="Arial Unicode MS" w:hAnsi="Sylfaen" w:cs="Arial Unicode MS"/>
          <w:color w:val="auto"/>
          <w:sz w:val="20"/>
          <w:szCs w:val="20"/>
          <w:highlight w:val="white"/>
        </w:rPr>
      </w:pPr>
      <w:hyperlink r:id="rId10" w:history="1">
        <w:r w:rsidR="0061142C" w:rsidRPr="0061142C">
          <w:rPr>
            <w:rFonts w:ascii="Sylfaen" w:eastAsia="Merriweather" w:hAnsi="Sylfaen" w:cs="Merriweather"/>
            <w:color w:val="0000FF" w:themeColor="hyperlink"/>
            <w:sz w:val="20"/>
            <w:szCs w:val="20"/>
            <w:u w:val="single"/>
          </w:rPr>
          <w:t>http://vet.ge/wp-content/uploads/2015/12/studentis%20saxelmzgvanelo-saeqtno%20saqme.pdf</w:t>
        </w:r>
      </w:hyperlink>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r w:rsidRPr="0061142C">
        <w:rPr>
          <w:rFonts w:ascii="Sylfaen" w:eastAsia="Merriweather" w:hAnsi="Sylfaen" w:cs="Merriweather"/>
          <w:b/>
          <w:sz w:val="20"/>
          <w:szCs w:val="20"/>
        </w:rPr>
        <w:t xml:space="preserve">მოდულის განმახორციელებელი:  </w:t>
      </w:r>
      <w:r w:rsidRPr="0061142C">
        <w:rPr>
          <w:rFonts w:ascii="Sylfaen" w:eastAsia="Merriweather" w:hAnsi="Sylfaen" w:cs="Merriweather"/>
          <w:sz w:val="20"/>
          <w:szCs w:val="20"/>
        </w:rPr>
        <w:t>იხ. დანართი 2</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61142C">
        <w:rPr>
          <w:rFonts w:ascii="Sylfaen" w:eastAsia="Merriweather" w:hAnsi="Sylfaen" w:cs="Merriweather"/>
          <w:b/>
          <w:sz w:val="20"/>
          <w:szCs w:val="20"/>
        </w:rPr>
        <w:t>მოდულის განხორციელების ადგილი:</w:t>
      </w:r>
    </w:p>
    <w:p w:rsidR="0061142C" w:rsidRPr="0061142C" w:rsidRDefault="0061142C" w:rsidP="0061142C">
      <w:pPr>
        <w:pStyle w:val="ab"/>
        <w:numPr>
          <w:ilvl w:val="0"/>
          <w:numId w:val="31"/>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r w:rsidRPr="0061142C">
        <w:rPr>
          <w:rFonts w:ascii="Sylfaen" w:eastAsia="Times New Roman" w:hAnsi="Sylfaen" w:cs="Times New Roman"/>
          <w:b/>
          <w:bCs/>
          <w:color w:val="auto"/>
          <w:sz w:val="20"/>
          <w:szCs w:val="20"/>
          <w:lang w:eastAsia="ru-RU"/>
        </w:rPr>
        <w:t>სს  ,, სამედიცინო    კორპორაცია   ევექსი";</w:t>
      </w:r>
    </w:p>
    <w:p w:rsidR="0061142C" w:rsidRPr="0061142C" w:rsidRDefault="0061142C" w:rsidP="0061142C">
      <w:pPr>
        <w:pStyle w:val="ab"/>
        <w:numPr>
          <w:ilvl w:val="0"/>
          <w:numId w:val="31"/>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
          <w:bCs/>
          <w:color w:val="auto"/>
          <w:sz w:val="20"/>
          <w:szCs w:val="20"/>
          <w:lang w:eastAsia="ru-RU"/>
        </w:rPr>
      </w:pPr>
      <w:r w:rsidRPr="0061142C">
        <w:rPr>
          <w:rFonts w:ascii="Sylfaen" w:eastAsia="Times New Roman" w:hAnsi="Sylfaen" w:cs="Times New Roman"/>
          <w:b/>
          <w:bCs/>
          <w:color w:val="auto"/>
          <w:sz w:val="20"/>
          <w:szCs w:val="20"/>
          <w:lang w:eastAsia="ru-RU"/>
        </w:rPr>
        <w:t>სს სქობულეთის სამედიცინო ცენტრი;</w:t>
      </w:r>
    </w:p>
    <w:p w:rsidR="0061142C" w:rsidRPr="0061142C" w:rsidRDefault="0061142C" w:rsidP="0061142C">
      <w:pPr>
        <w:pStyle w:val="ab"/>
        <w:numPr>
          <w:ilvl w:val="0"/>
          <w:numId w:val="31"/>
        </w:numPr>
        <w:pBdr>
          <w:top w:val="none" w:sz="0" w:space="0" w:color="auto"/>
          <w:left w:val="none" w:sz="0" w:space="0" w:color="auto"/>
          <w:bottom w:val="none" w:sz="0" w:space="0" w:color="auto"/>
          <w:right w:val="none" w:sz="0" w:space="0" w:color="auto"/>
          <w:between w:val="none" w:sz="0" w:space="0" w:color="auto"/>
        </w:pBdr>
        <w:tabs>
          <w:tab w:val="left" w:pos="270"/>
          <w:tab w:val="left" w:pos="900"/>
        </w:tabs>
        <w:spacing w:before="45" w:after="45"/>
        <w:jc w:val="both"/>
        <w:rPr>
          <w:rFonts w:ascii="Sylfaen" w:eastAsia="Arial Unicode MS" w:hAnsi="Sylfaen" w:cs="Arial Unicode MS"/>
          <w:b/>
          <w:sz w:val="20"/>
          <w:szCs w:val="20"/>
        </w:rPr>
      </w:pPr>
      <w:r w:rsidRPr="0061142C">
        <w:rPr>
          <w:rFonts w:ascii="Sylfaen" w:eastAsia="Arial Unicode MS" w:hAnsi="Sylfaen" w:cs="Arial Unicode MS"/>
          <w:b/>
          <w:sz w:val="20"/>
          <w:szCs w:val="20"/>
        </w:rPr>
        <w:t>შპს მაღალტექნოლოგიური ჰოსპიტალი მედცენტრი.</w:t>
      </w:r>
    </w:p>
    <w:p w:rsidR="0061142C" w:rsidRPr="0061142C" w:rsidRDefault="0061142C" w:rsidP="0061142C">
      <w:p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ind w:left="810"/>
        <w:jc w:val="both"/>
        <w:rPr>
          <w:rFonts w:eastAsia="Times New Roman" w:cs="Times New Roman"/>
          <w:color w:val="auto"/>
          <w:lang w:val="ru-RU" w:eastAsia="ru-RU"/>
        </w:rPr>
      </w:pPr>
    </w:p>
    <w:p w:rsidR="007B474E" w:rsidRPr="001D4595" w:rsidRDefault="007B474E" w:rsidP="001D4595">
      <w:pPr>
        <w:spacing w:after="0" w:line="240" w:lineRule="auto"/>
        <w:jc w:val="both"/>
        <w:rPr>
          <w:rFonts w:ascii="Sylfaen" w:eastAsia="Arial Unicode MS" w:hAnsi="Sylfaen" w:cs="Arial Unicode MS"/>
          <w:color w:val="auto"/>
          <w:sz w:val="20"/>
          <w:szCs w:val="20"/>
          <w:highlight w:val="white"/>
        </w:rPr>
      </w:pPr>
    </w:p>
    <w:sectPr w:rsidR="007B474E" w:rsidRPr="001D4595" w:rsidSect="000A318A">
      <w:headerReference w:type="default" r:id="rId11"/>
      <w:footerReference w:type="default" r:id="rId12"/>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336" w:rsidRDefault="00DB3336">
      <w:pPr>
        <w:spacing w:after="0" w:line="240" w:lineRule="auto"/>
      </w:pPr>
      <w:r>
        <w:separator/>
      </w:r>
    </w:p>
  </w:endnote>
  <w:endnote w:type="continuationSeparator" w:id="0">
    <w:p w:rsidR="00DB3336" w:rsidRDefault="00DB3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w:altName w:val="Times New Roman"/>
    <w:charset w:val="00"/>
    <w:family w:val="auto"/>
    <w:pitch w:val="default"/>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E03" w:rsidRDefault="00AE152A">
    <w:pPr>
      <w:tabs>
        <w:tab w:val="center" w:pos="4680"/>
        <w:tab w:val="right" w:pos="9360"/>
      </w:tabs>
      <w:spacing w:after="0" w:line="240" w:lineRule="auto"/>
      <w:jc w:val="right"/>
    </w:pPr>
    <w:r>
      <w:fldChar w:fldCharType="begin"/>
    </w:r>
    <w:r w:rsidR="00110E03">
      <w:instrText>PAGE</w:instrText>
    </w:r>
    <w:r>
      <w:fldChar w:fldCharType="separate"/>
    </w:r>
    <w:r w:rsidR="00F563D7">
      <w:rPr>
        <w:noProof/>
      </w:rPr>
      <w:t>25</w:t>
    </w:r>
    <w:r>
      <w:fldChar w:fldCharType="end"/>
    </w:r>
  </w:p>
  <w:p w:rsidR="00110E03" w:rsidRDefault="00110E03">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336" w:rsidRDefault="00DB3336">
      <w:pPr>
        <w:spacing w:after="0" w:line="240" w:lineRule="auto"/>
      </w:pPr>
      <w:r>
        <w:separator/>
      </w:r>
    </w:p>
  </w:footnote>
  <w:footnote w:type="continuationSeparator" w:id="0">
    <w:p w:rsidR="00DB3336" w:rsidRDefault="00DB3336">
      <w:pPr>
        <w:spacing w:after="0" w:line="240" w:lineRule="auto"/>
      </w:pPr>
      <w:r>
        <w:continuationSeparator/>
      </w:r>
    </w:p>
  </w:footnote>
  <w:footnote w:id="1">
    <w:p w:rsidR="00110E03" w:rsidRPr="006B214F" w:rsidRDefault="00110E03" w:rsidP="005B2685">
      <w:pPr>
        <w:spacing w:after="0" w:line="240" w:lineRule="auto"/>
        <w:jc w:val="both"/>
        <w:rPr>
          <w:rFonts w:ascii="Sylfaen" w:eastAsia="Merriweather" w:hAnsi="Sylfaen" w:cs="Merriweather"/>
          <w:sz w:val="20"/>
          <w:szCs w:val="20"/>
        </w:rPr>
      </w:pPr>
    </w:p>
  </w:footnote>
  <w:footnote w:id="2">
    <w:p w:rsidR="00110E03" w:rsidRPr="0054293B" w:rsidRDefault="00110E03" w:rsidP="005B2685">
      <w:pPr>
        <w:pStyle w:val="ac"/>
        <w:rPr>
          <w:rFonts w:ascii="Sylfaen" w:hAnsi="Sylfae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E03" w:rsidRDefault="00110E03">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C4501"/>
    <w:multiLevelType w:val="multilevel"/>
    <w:tmpl w:val="D45696B6"/>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6769C8"/>
    <w:multiLevelType w:val="multilevel"/>
    <w:tmpl w:val="B38CB97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1715F37"/>
    <w:multiLevelType w:val="hybridMultilevel"/>
    <w:tmpl w:val="2AA68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C4D6BE2"/>
    <w:multiLevelType w:val="multilevel"/>
    <w:tmpl w:val="389C0040"/>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322B5A"/>
    <w:multiLevelType w:val="multilevel"/>
    <w:tmpl w:val="B680E1E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nsid w:val="20FB7690"/>
    <w:multiLevelType w:val="multilevel"/>
    <w:tmpl w:val="ACF264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57E1BFC"/>
    <w:multiLevelType w:val="hybridMultilevel"/>
    <w:tmpl w:val="A33CDD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6BF213E"/>
    <w:multiLevelType w:val="multilevel"/>
    <w:tmpl w:val="FD6CD6A0"/>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81866B7"/>
    <w:multiLevelType w:val="multilevel"/>
    <w:tmpl w:val="6F162AA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A0A7311"/>
    <w:multiLevelType w:val="multilevel"/>
    <w:tmpl w:val="53C080E6"/>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5E142A4"/>
    <w:multiLevelType w:val="multilevel"/>
    <w:tmpl w:val="8A068AD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54E75DE"/>
    <w:multiLevelType w:val="multilevel"/>
    <w:tmpl w:val="21CAC74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AAD0181"/>
    <w:multiLevelType w:val="multilevel"/>
    <w:tmpl w:val="DF402F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4D7074AE"/>
    <w:multiLevelType w:val="multilevel"/>
    <w:tmpl w:val="2A7AF7F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F0B296C"/>
    <w:multiLevelType w:val="hybridMultilevel"/>
    <w:tmpl w:val="8C34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884AA4"/>
    <w:multiLevelType w:val="multilevel"/>
    <w:tmpl w:val="854A0A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538142AD"/>
    <w:multiLevelType w:val="multilevel"/>
    <w:tmpl w:val="6BECBB52"/>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22">
    <w:nsid w:val="5DF545BA"/>
    <w:multiLevelType w:val="multilevel"/>
    <w:tmpl w:val="600E51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6A3553D4"/>
    <w:multiLevelType w:val="multilevel"/>
    <w:tmpl w:val="56DC9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6BAE44D6"/>
    <w:multiLevelType w:val="hybridMultilevel"/>
    <w:tmpl w:val="2F0C5212"/>
    <w:lvl w:ilvl="0" w:tplc="0419000B">
      <w:start w:val="1"/>
      <w:numFmt w:val="bullet"/>
      <w:lvlText w:val=""/>
      <w:lvlJc w:val="left"/>
      <w:pPr>
        <w:ind w:left="1530" w:hanging="360"/>
      </w:pPr>
      <w:rPr>
        <w:rFonts w:ascii="Wingdings" w:hAnsi="Wingdings"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5">
    <w:nsid w:val="72945605"/>
    <w:multiLevelType w:val="multilevel"/>
    <w:tmpl w:val="9474B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75800AF7"/>
    <w:multiLevelType w:val="multilevel"/>
    <w:tmpl w:val="8FC4F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7AFD1FBD"/>
    <w:multiLevelType w:val="multilevel"/>
    <w:tmpl w:val="E54AE188"/>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3"/>
  </w:num>
  <w:num w:numId="2">
    <w:abstractNumId w:val="16"/>
  </w:num>
  <w:num w:numId="3">
    <w:abstractNumId w:val="12"/>
  </w:num>
  <w:num w:numId="4">
    <w:abstractNumId w:val="2"/>
  </w:num>
  <w:num w:numId="5">
    <w:abstractNumId w:val="6"/>
  </w:num>
  <w:num w:numId="6">
    <w:abstractNumId w:val="27"/>
  </w:num>
  <w:num w:numId="7">
    <w:abstractNumId w:val="28"/>
  </w:num>
  <w:num w:numId="8">
    <w:abstractNumId w:val="15"/>
  </w:num>
  <w:num w:numId="9">
    <w:abstractNumId w:val="3"/>
  </w:num>
  <w:num w:numId="10">
    <w:abstractNumId w:val="19"/>
  </w:num>
  <w:num w:numId="11">
    <w:abstractNumId w:val="9"/>
  </w:num>
  <w:num w:numId="12">
    <w:abstractNumId w:val="22"/>
  </w:num>
  <w:num w:numId="13">
    <w:abstractNumId w:val="1"/>
  </w:num>
  <w:num w:numId="14">
    <w:abstractNumId w:val="14"/>
  </w:num>
  <w:num w:numId="15">
    <w:abstractNumId w:val="26"/>
  </w:num>
  <w:num w:numId="16">
    <w:abstractNumId w:val="11"/>
  </w:num>
  <w:num w:numId="17">
    <w:abstractNumId w:val="13"/>
  </w:num>
  <w:num w:numId="18">
    <w:abstractNumId w:val="17"/>
  </w:num>
  <w:num w:numId="19">
    <w:abstractNumId w:val="20"/>
  </w:num>
  <w:num w:numId="20">
    <w:abstractNumId w:val="25"/>
  </w:num>
  <w:num w:numId="21">
    <w:abstractNumId w:val="7"/>
  </w:num>
  <w:num w:numId="22">
    <w:abstractNumId w:val="18"/>
  </w:num>
  <w:num w:numId="23">
    <w:abstractNumId w:val="5"/>
  </w:num>
  <w:num w:numId="24">
    <w:abstractNumId w:val="8"/>
  </w:num>
  <w:num w:numId="25">
    <w:abstractNumId w:val="4"/>
  </w:num>
  <w:num w:numId="26">
    <w:abstractNumId w:val="0"/>
  </w:num>
  <w:num w:numId="27">
    <w:abstractNumId w:val="10"/>
  </w:num>
  <w:num w:numId="28">
    <w:abstractNumId w:val="21"/>
  </w:num>
  <w:num w:numId="29">
    <w:abstractNumId w:val="21"/>
  </w:num>
  <w:num w:numId="30">
    <w:abstractNumId w:val="10"/>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D509A"/>
    <w:rsid w:val="00006482"/>
    <w:rsid w:val="0001046A"/>
    <w:rsid w:val="000340B3"/>
    <w:rsid w:val="00041589"/>
    <w:rsid w:val="00041E00"/>
    <w:rsid w:val="00073693"/>
    <w:rsid w:val="000A318A"/>
    <w:rsid w:val="00110E03"/>
    <w:rsid w:val="001D4595"/>
    <w:rsid w:val="001E30CA"/>
    <w:rsid w:val="001F108E"/>
    <w:rsid w:val="001F4040"/>
    <w:rsid w:val="00271DC9"/>
    <w:rsid w:val="00283D9A"/>
    <w:rsid w:val="00284786"/>
    <w:rsid w:val="002B2F27"/>
    <w:rsid w:val="003B0A00"/>
    <w:rsid w:val="003B3A0E"/>
    <w:rsid w:val="00403164"/>
    <w:rsid w:val="00427D78"/>
    <w:rsid w:val="0048657C"/>
    <w:rsid w:val="004B31D1"/>
    <w:rsid w:val="004C19AA"/>
    <w:rsid w:val="004E07AF"/>
    <w:rsid w:val="004E5E29"/>
    <w:rsid w:val="00513F54"/>
    <w:rsid w:val="00543CFC"/>
    <w:rsid w:val="005505D7"/>
    <w:rsid w:val="0055780A"/>
    <w:rsid w:val="00564EE4"/>
    <w:rsid w:val="005B2685"/>
    <w:rsid w:val="005B3740"/>
    <w:rsid w:val="005D323E"/>
    <w:rsid w:val="005F2ECD"/>
    <w:rsid w:val="005F5093"/>
    <w:rsid w:val="005F7B2E"/>
    <w:rsid w:val="0061142C"/>
    <w:rsid w:val="00667E83"/>
    <w:rsid w:val="00687C35"/>
    <w:rsid w:val="006B214F"/>
    <w:rsid w:val="006B35BB"/>
    <w:rsid w:val="0075736C"/>
    <w:rsid w:val="007B474E"/>
    <w:rsid w:val="0084228F"/>
    <w:rsid w:val="008B60A8"/>
    <w:rsid w:val="008C0370"/>
    <w:rsid w:val="008D7069"/>
    <w:rsid w:val="00963FB1"/>
    <w:rsid w:val="009653C4"/>
    <w:rsid w:val="009742AC"/>
    <w:rsid w:val="00A13B7F"/>
    <w:rsid w:val="00A57B01"/>
    <w:rsid w:val="00A827A3"/>
    <w:rsid w:val="00AE152A"/>
    <w:rsid w:val="00AE7CBF"/>
    <w:rsid w:val="00AF7B26"/>
    <w:rsid w:val="00B05BBA"/>
    <w:rsid w:val="00B108E1"/>
    <w:rsid w:val="00BA3498"/>
    <w:rsid w:val="00BA634A"/>
    <w:rsid w:val="00BC2536"/>
    <w:rsid w:val="00C400F6"/>
    <w:rsid w:val="00C70D4C"/>
    <w:rsid w:val="00CB6448"/>
    <w:rsid w:val="00CD23C6"/>
    <w:rsid w:val="00CE1F26"/>
    <w:rsid w:val="00D017F6"/>
    <w:rsid w:val="00DA218E"/>
    <w:rsid w:val="00DA2939"/>
    <w:rsid w:val="00DA7014"/>
    <w:rsid w:val="00DB111C"/>
    <w:rsid w:val="00DB3336"/>
    <w:rsid w:val="00DD509A"/>
    <w:rsid w:val="00DD69FA"/>
    <w:rsid w:val="00E44C5A"/>
    <w:rsid w:val="00E635C4"/>
    <w:rsid w:val="00EA45EE"/>
    <w:rsid w:val="00EE6FC8"/>
    <w:rsid w:val="00F13525"/>
    <w:rsid w:val="00F563D7"/>
    <w:rsid w:val="00F63851"/>
    <w:rsid w:val="00F9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A318A"/>
  </w:style>
  <w:style w:type="paragraph" w:styleId="1">
    <w:name w:val="heading 1"/>
    <w:basedOn w:val="a"/>
    <w:next w:val="a"/>
    <w:rsid w:val="000A318A"/>
    <w:pPr>
      <w:keepNext/>
      <w:keepLines/>
      <w:spacing w:before="480" w:after="120"/>
      <w:outlineLvl w:val="0"/>
    </w:pPr>
    <w:rPr>
      <w:b/>
      <w:sz w:val="48"/>
      <w:szCs w:val="48"/>
    </w:rPr>
  </w:style>
  <w:style w:type="paragraph" w:styleId="2">
    <w:name w:val="heading 2"/>
    <w:basedOn w:val="a"/>
    <w:next w:val="a"/>
    <w:rsid w:val="000A318A"/>
    <w:pPr>
      <w:keepNext/>
      <w:keepLines/>
      <w:spacing w:before="360" w:after="80"/>
      <w:outlineLvl w:val="1"/>
    </w:pPr>
    <w:rPr>
      <w:b/>
      <w:sz w:val="36"/>
      <w:szCs w:val="36"/>
    </w:rPr>
  </w:style>
  <w:style w:type="paragraph" w:styleId="3">
    <w:name w:val="heading 3"/>
    <w:basedOn w:val="a"/>
    <w:next w:val="a"/>
    <w:rsid w:val="000A318A"/>
    <w:pPr>
      <w:keepNext/>
      <w:keepLines/>
      <w:spacing w:before="40" w:after="0"/>
      <w:outlineLvl w:val="2"/>
    </w:pPr>
    <w:rPr>
      <w:color w:val="1E4D78"/>
      <w:sz w:val="24"/>
      <w:szCs w:val="24"/>
    </w:rPr>
  </w:style>
  <w:style w:type="paragraph" w:styleId="4">
    <w:name w:val="heading 4"/>
    <w:basedOn w:val="a"/>
    <w:next w:val="a"/>
    <w:rsid w:val="000A318A"/>
    <w:pPr>
      <w:keepNext/>
      <w:keepLines/>
      <w:spacing w:before="240" w:after="40"/>
      <w:outlineLvl w:val="3"/>
    </w:pPr>
    <w:rPr>
      <w:b/>
      <w:sz w:val="24"/>
      <w:szCs w:val="24"/>
    </w:rPr>
  </w:style>
  <w:style w:type="paragraph" w:styleId="5">
    <w:name w:val="heading 5"/>
    <w:basedOn w:val="a"/>
    <w:next w:val="a"/>
    <w:rsid w:val="000A318A"/>
    <w:pPr>
      <w:spacing w:before="200" w:after="0" w:line="360" w:lineRule="auto"/>
      <w:outlineLvl w:val="4"/>
    </w:pPr>
    <w:rPr>
      <w:rFonts w:ascii="Arial" w:eastAsia="Arial" w:hAnsi="Arial" w:cs="Arial"/>
      <w:i/>
    </w:rPr>
  </w:style>
  <w:style w:type="paragraph" w:styleId="6">
    <w:name w:val="heading 6"/>
    <w:basedOn w:val="a"/>
    <w:next w:val="a"/>
    <w:rsid w:val="000A318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0A318A"/>
    <w:pPr>
      <w:keepNext/>
      <w:keepLines/>
      <w:spacing w:before="480" w:after="120"/>
    </w:pPr>
    <w:rPr>
      <w:b/>
      <w:sz w:val="72"/>
      <w:szCs w:val="72"/>
    </w:rPr>
  </w:style>
  <w:style w:type="paragraph" w:styleId="a4">
    <w:name w:val="Subtitle"/>
    <w:basedOn w:val="a"/>
    <w:next w:val="a"/>
    <w:rsid w:val="000A318A"/>
    <w:pPr>
      <w:keepNext/>
      <w:keepLines/>
      <w:spacing w:before="360" w:after="80"/>
    </w:pPr>
    <w:rPr>
      <w:rFonts w:ascii="Georgia" w:eastAsia="Georgia" w:hAnsi="Georgia" w:cs="Georgia"/>
      <w:i/>
      <w:color w:val="666666"/>
      <w:sz w:val="48"/>
      <w:szCs w:val="48"/>
    </w:rPr>
  </w:style>
  <w:style w:type="table" w:customStyle="1" w:styleId="a5">
    <w:basedOn w:val="a1"/>
    <w:rsid w:val="000A318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0A318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0A318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0A318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0A318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a">
    <w:basedOn w:val="a1"/>
    <w:rsid w:val="000A318A"/>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b">
    <w:name w:val="List Paragraph"/>
    <w:basedOn w:val="a"/>
    <w:uiPriority w:val="34"/>
    <w:qFormat/>
    <w:rsid w:val="008B60A8"/>
    <w:pPr>
      <w:ind w:left="720"/>
      <w:contextualSpacing/>
    </w:pPr>
  </w:style>
  <w:style w:type="paragraph" w:styleId="ac">
    <w:name w:val="footnote text"/>
    <w:basedOn w:val="a"/>
    <w:link w:val="ad"/>
    <w:uiPriority w:val="99"/>
    <w:semiHidden/>
    <w:unhideWhenUsed/>
    <w:rsid w:val="005B2685"/>
    <w:pPr>
      <w:spacing w:after="0" w:line="240" w:lineRule="auto"/>
    </w:pPr>
    <w:rPr>
      <w:sz w:val="20"/>
      <w:szCs w:val="20"/>
    </w:rPr>
  </w:style>
  <w:style w:type="character" w:customStyle="1" w:styleId="ad">
    <w:name w:val="Текст сноски Знак"/>
    <w:basedOn w:val="a0"/>
    <w:link w:val="ac"/>
    <w:uiPriority w:val="99"/>
    <w:semiHidden/>
    <w:rsid w:val="005B2685"/>
    <w:rPr>
      <w:sz w:val="20"/>
      <w:szCs w:val="20"/>
    </w:rPr>
  </w:style>
  <w:style w:type="character" w:styleId="ae">
    <w:name w:val="footnote reference"/>
    <w:basedOn w:val="a0"/>
    <w:uiPriority w:val="99"/>
    <w:semiHidden/>
    <w:unhideWhenUsed/>
    <w:rsid w:val="005B2685"/>
    <w:rPr>
      <w:vertAlign w:val="superscript"/>
    </w:rPr>
  </w:style>
  <w:style w:type="character" w:styleId="af">
    <w:name w:val="Hyperlink"/>
    <w:basedOn w:val="a0"/>
    <w:uiPriority w:val="99"/>
    <w:unhideWhenUsed/>
    <w:rsid w:val="00F563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592368">
      <w:bodyDiv w:val="1"/>
      <w:marLeft w:val="0"/>
      <w:marRight w:val="0"/>
      <w:marTop w:val="0"/>
      <w:marBottom w:val="0"/>
      <w:divBdr>
        <w:top w:val="none" w:sz="0" w:space="0" w:color="auto"/>
        <w:left w:val="none" w:sz="0" w:space="0" w:color="auto"/>
        <w:bottom w:val="none" w:sz="0" w:space="0" w:color="auto"/>
        <w:right w:val="none" w:sz="0" w:space="0" w:color="auto"/>
      </w:divBdr>
    </w:div>
    <w:div w:id="1812479207">
      <w:bodyDiv w:val="1"/>
      <w:marLeft w:val="0"/>
      <w:marRight w:val="0"/>
      <w:marTop w:val="0"/>
      <w:marBottom w:val="0"/>
      <w:divBdr>
        <w:top w:val="none" w:sz="0" w:space="0" w:color="auto"/>
        <w:left w:val="none" w:sz="0" w:space="0" w:color="auto"/>
        <w:bottom w:val="none" w:sz="0" w:space="0" w:color="auto"/>
        <w:right w:val="none" w:sz="0" w:space="0" w:color="auto"/>
      </w:divBdr>
    </w:div>
    <w:div w:id="2013489730">
      <w:bodyDiv w:val="1"/>
      <w:marLeft w:val="0"/>
      <w:marRight w:val="0"/>
      <w:marTop w:val="0"/>
      <w:marBottom w:val="0"/>
      <w:divBdr>
        <w:top w:val="none" w:sz="0" w:space="0" w:color="auto"/>
        <w:left w:val="none" w:sz="0" w:space="0" w:color="auto"/>
        <w:bottom w:val="none" w:sz="0" w:space="0" w:color="auto"/>
        <w:right w:val="none" w:sz="0" w:space="0" w:color="auto"/>
      </w:divBdr>
    </w:div>
    <w:div w:id="2112507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vet.ge/wp-content/uploads/2015/12/studentis%20saxelmzgvanelo-saeqtno%20saqme.pdf" TargetMode="External"/><Relationship Id="rId4" Type="http://schemas.microsoft.com/office/2007/relationships/stylesWithEffects" Target="stylesWithEffects.xml"/><Relationship Id="rId9" Type="http://schemas.openxmlformats.org/officeDocument/2006/relationships/hyperlink" Target="https://in.b-ok.as/book/5744048/2a87f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E6F4F-5870-4B30-9981-CE5FCBBD8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5899</Words>
  <Characters>33628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55</cp:revision>
  <dcterms:created xsi:type="dcterms:W3CDTF">2018-02-14T11:58:00Z</dcterms:created>
  <dcterms:modified xsi:type="dcterms:W3CDTF">2021-10-06T08:36:00Z</dcterms:modified>
</cp:coreProperties>
</file>